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F17" w:rsidRDefault="00B14F17" w:rsidP="00B14F17">
      <w:pPr>
        <w:autoSpaceDE w:val="0"/>
        <w:autoSpaceDN w:val="0"/>
        <w:adjustRightInd w:val="0"/>
        <w:spacing w:after="0" w:line="240" w:lineRule="auto"/>
        <w:jc w:val="center"/>
        <w:rPr>
          <w:rFonts w:ascii="Times New Roman" w:hAnsi="Times New Roman" w:cs="Times New Roman"/>
          <w:b/>
          <w:bCs/>
          <w:color w:val="000000"/>
          <w:sz w:val="28"/>
          <w:szCs w:val="28"/>
        </w:rPr>
      </w:pPr>
    </w:p>
    <w:p w:rsidR="00B14F17" w:rsidRDefault="00B14F17" w:rsidP="00B14F17">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ПОЛОЖЕНИЕ</w:t>
      </w:r>
    </w:p>
    <w:p w:rsidR="00B14F17" w:rsidRDefault="00B14F17" w:rsidP="00B14F17">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 работе негосударственной медицинской организации ООО</w:t>
      </w:r>
    </w:p>
    <w:p w:rsidR="00B14F17" w:rsidRDefault="00B14F17" w:rsidP="00B14F17">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«МАСТЕРСКАЯ УЛЫБОК »</w:t>
      </w:r>
    </w:p>
    <w:p w:rsidR="00B14F17" w:rsidRDefault="00B14F17" w:rsidP="00B14F17">
      <w:pPr>
        <w:autoSpaceDE w:val="0"/>
        <w:autoSpaceDN w:val="0"/>
        <w:adjustRightInd w:val="0"/>
        <w:spacing w:after="0" w:line="240" w:lineRule="auto"/>
        <w:jc w:val="center"/>
        <w:rPr>
          <w:rFonts w:ascii="Times New Roman" w:hAnsi="Times New Roman" w:cs="Times New Roman"/>
          <w:b/>
          <w:color w:val="000000"/>
          <w:sz w:val="28"/>
          <w:szCs w:val="28"/>
        </w:rPr>
      </w:pPr>
    </w:p>
    <w:p w:rsidR="00B14F17" w:rsidRDefault="00B14F17" w:rsidP="00B14F17">
      <w:pPr>
        <w:autoSpaceDE w:val="0"/>
        <w:autoSpaceDN w:val="0"/>
        <w:adjustRightInd w:val="0"/>
        <w:spacing w:after="0" w:line="240" w:lineRule="auto"/>
        <w:jc w:val="center"/>
        <w:rPr>
          <w:rFonts w:ascii="Times New Roman" w:hAnsi="Times New Roman" w:cs="Times New Roman"/>
          <w:b/>
          <w:color w:val="000000"/>
          <w:sz w:val="28"/>
          <w:szCs w:val="28"/>
        </w:rPr>
      </w:pPr>
    </w:p>
    <w:p w:rsidR="00B14F17" w:rsidRDefault="00B14F17" w:rsidP="00B14F17">
      <w:pPr>
        <w:autoSpaceDE w:val="0"/>
        <w:autoSpaceDN w:val="0"/>
        <w:adjustRightInd w:val="0"/>
        <w:spacing w:after="0" w:line="24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Настоящее Положение, наряду с другими локальными актами ООО «МАСТЕРСКАЯ УЛЫБОК », а так же договорами на оказание платных медицинских услуг, договорами на добровольное медицинское страхование за счёт средств предприятий, учреждений, организаций, личных средств Пациента, регулирует взаимоотношения, возникающие между Негосударственной Медицинской Организацией, Российской Федерацией и Пациентом, при оказании медицинской помощи. </w:t>
      </w:r>
      <w:r>
        <w:rPr>
          <w:rFonts w:ascii="Times New Roman" w:hAnsi="Times New Roman" w:cs="Times New Roman"/>
          <w:b/>
          <w:color w:val="000000"/>
          <w:sz w:val="28"/>
          <w:szCs w:val="18"/>
        </w:rPr>
        <w:t xml:space="preserve">ООО </w:t>
      </w:r>
      <w:r>
        <w:rPr>
          <w:rFonts w:ascii="Times New Roman" w:hAnsi="Times New Roman" w:cs="Times New Roman"/>
          <w:b/>
          <w:color w:val="000000"/>
          <w:sz w:val="28"/>
          <w:szCs w:val="28"/>
        </w:rPr>
        <w:t>«МАСТЕРСКАЯ УЛЫБОК »</w:t>
      </w:r>
    </w:p>
    <w:p w:rsidR="00B14F17" w:rsidRDefault="00B14F17" w:rsidP="00B14F17">
      <w:pPr>
        <w:autoSpaceDE w:val="0"/>
        <w:autoSpaceDN w:val="0"/>
        <w:adjustRightInd w:val="0"/>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18"/>
        </w:rPr>
        <w:t xml:space="preserve"> в реализации программ государственных гарантий бесплатного оказания гражданам медицинской помощи не участвует и государством не финансируется.</w:t>
      </w:r>
    </w:p>
    <w:p w:rsidR="00B14F17" w:rsidRDefault="00B14F17" w:rsidP="00B14F17">
      <w:pPr>
        <w:autoSpaceDE w:val="0"/>
        <w:autoSpaceDN w:val="0"/>
        <w:adjustRightInd w:val="0"/>
        <w:spacing w:after="0" w:line="240" w:lineRule="auto"/>
        <w:jc w:val="center"/>
        <w:rPr>
          <w:rFonts w:ascii="Times New Roman" w:hAnsi="Times New Roman" w:cs="Times New Roman"/>
          <w:b/>
          <w:bCs/>
          <w:color w:val="000000"/>
          <w:sz w:val="28"/>
          <w:szCs w:val="28"/>
        </w:rPr>
      </w:pPr>
    </w:p>
    <w:p w:rsidR="00B14F17" w:rsidRDefault="00B14F17" w:rsidP="00B14F17">
      <w:pPr>
        <w:pStyle w:val="a4"/>
        <w:numPr>
          <w:ilvl w:val="0"/>
          <w:numId w:val="1"/>
        </w:num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ОБЩИЕ ПОЛОЖЕНИЯ</w:t>
      </w:r>
    </w:p>
    <w:p w:rsidR="00B14F17" w:rsidRDefault="00B14F17" w:rsidP="00B14F17">
      <w:pPr>
        <w:pStyle w:val="a4"/>
        <w:autoSpaceDE w:val="0"/>
        <w:autoSpaceDN w:val="0"/>
        <w:adjustRightInd w:val="0"/>
        <w:spacing w:after="0" w:line="240" w:lineRule="auto"/>
        <w:rPr>
          <w:rFonts w:ascii="Times New Roman" w:hAnsi="Times New Roman" w:cs="Times New Roman"/>
          <w:b/>
          <w:bCs/>
          <w:color w:val="000000"/>
          <w:sz w:val="28"/>
          <w:szCs w:val="28"/>
        </w:rPr>
      </w:pP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1.1. Настоящее Положение разработано в соответствии с Гражданским кодексом РФ, статьей 39 Закона РФ «О защите прав потребителей», «Правилами предоставления медицинскими организациями платных медицинских услуг (утв. Постановлением Правительства РФ от 4 октября 2012г. № 1006), а также в соответствии со статьёй 76 и 87 Федерального закона «Об основах охраны здоровья граждан в Российской Федерации» № 323-ФЗ от 29.11.2010г. и Приказа Минздрава РФ « Об утверждении Порядка оказания медицинской помощи взрослому населению при стоматологических заболеваниях» от 21 ноября 2011г. № 1496н, а так же постановления Правительства Российской Федерации от 16 апреля 2012 г. № 291 « О лицензировании медицинской деятельности»</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1.2. Необходимость разработки настоящего Положения обусловлена развитием</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законодательства о здравоохранении, повышением защиты прав потребителей медицинских услуг, предъявляющих новые требования к процессу оказания медицинских услуг в целом и стоматологических услуг в частности. Организация, как исполнитель медицинских услуг, несёт ответственность в соответствии с Законом РФ «О защите прав потребителей» за их качество, в том числе за материалы, используемые при лечении. Пациент в случае обнаружения в выполненных услугах недостатков, имеет право предъявить требования по устранению недостатков и возмещению убытков.</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ООО «МАСТЕРСКАЯ УЛЫБОК» - медицинская организация, деятельность которой направлена на профилактику и лечение.</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ООО «МАСТЕРСКАЯ УЛЫБОК», является негосударственной медицинской организацией и занимается коммерческой деятельностью в соответствии со своим уставом в области оказания услуг в амбулаторно - поликлиническом разделе.</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ООО «МАСТЕРСКАЯ УЛЫБОК» создана в соответствии с Законом Российской Федерации «Об обществах с ограниченной ответственностью» № 14-ФЗ от 14 января 1998г. с изменениями 27.10.2008г. № 175-ФЗ</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Клиническая база ООО «МАСТЕРСКАЯ УЛЫБОК»  расположена по адресу: г. Новосибирск, ул. Красноярская, дом № 112</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ОГРН____________________ ИНН ____________________ КПП ________________</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Лицензия № __________________ от __________________ - ул. ___________,</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Лицензии выданы министерством  здравоохранения Новосибирской области.</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состав стоматологической клиники входят стоматологи по 5-ти основным направлениям деятельности: врачи – стоматологи терапевты, врачи – стоматологи хирурги, врачи – стоматологи ортопеды, врачи – стоматологи общей практики, врачи стоматологи ортодонты.</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Все врачи стоматологического профиля обеспечены рабочими местами.</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штату в центре трудится </w:t>
      </w:r>
      <w:r>
        <w:rPr>
          <w:rFonts w:ascii="Times New Roman" w:hAnsi="Times New Roman" w:cs="Times New Roman"/>
          <w:sz w:val="28"/>
          <w:szCs w:val="28"/>
        </w:rPr>
        <w:t>5</w:t>
      </w:r>
      <w:r>
        <w:rPr>
          <w:rFonts w:ascii="Times New Roman" w:hAnsi="Times New Roman" w:cs="Times New Roman"/>
          <w:color w:val="00B1F1"/>
          <w:sz w:val="28"/>
          <w:szCs w:val="28"/>
        </w:rPr>
        <w:t xml:space="preserve"> </w:t>
      </w:r>
      <w:r>
        <w:rPr>
          <w:rFonts w:ascii="Times New Roman" w:hAnsi="Times New Roman" w:cs="Times New Roman"/>
          <w:color w:val="000000"/>
          <w:sz w:val="28"/>
          <w:szCs w:val="28"/>
        </w:rPr>
        <w:t>специалистов врачей стоматологического профиля. Стоматологическая клиника оснащёна всем необходимым оборудованием, инструментарием и расходными материалами для осуществления разрешенной лицензионной деятельности.</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ООО «МАСТЕРСКАЯ УЛЫБОК»    оснащена современной медицинской аппаратурой,  инструментарием, твердым и мягким инвентарем. Хозяйственное</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имущество - соответствует действующему табелю оснащенности в соответствии</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 Приказом Министерства здравоохранения Российской Федерации « Об утверждении Порядка оказания медицинской помощи взрослому населению при стоматологических заболеваниях» от 21 ноября 2011г. № 1496н.</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Директор   ООО «МАСТЕРСКАЯ УЛЫБОК»   - Гизатуллина Любовь Ивановна</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Главный врач стоматологической клиники  ООО «МАСТЕРСКАЯ УЛЫБОК»   врач – стоматолог ортопед  Носов Павел Викентьевич</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ООО «МАСТЕРСКАЯ УЛЫБОК»   определены правила внутреннего трудового</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распорядка.</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Режим работы клиники: с 10-00 до 22-00 понедельник - пятница, суббота – с 10-00 до 16 -00, воскресенье - выходной. </w:t>
      </w:r>
      <w:r>
        <w:rPr>
          <w:rFonts w:ascii="Times New Roman" w:hAnsi="Times New Roman" w:cs="Times New Roman"/>
          <w:sz w:val="28"/>
          <w:szCs w:val="28"/>
        </w:rPr>
        <w:t>Работа организовывается по сменному графику, обеспечивающему оказание медицинской помощи в течение всего дня</w:t>
      </w:r>
      <w:r>
        <w:rPr>
          <w:rFonts w:ascii="Times New Roman" w:hAnsi="Times New Roman" w:cs="Times New Roman"/>
          <w:sz w:val="32"/>
          <w:szCs w:val="32"/>
        </w:rPr>
        <w:t>.</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Клиника работает по плану, в котором предусмотрены конкретные организационно-лечебно-профилактические мероприятия.</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Учет деятельности клиники осуществляется согласно учетно-отчетной документации утвержденной МЗ РФ.</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При установлении штатов врачебных кадров учитывается конъюнктура спроса на различные виды деятельности. Все остальные штаты среднего и младшего медицинского персонала устанавливаются согласно, действующих нормативов. Штаты медицинских сестер предусматривают работу каждого врача стоматологического профиля с ассистентом.</w:t>
      </w:r>
    </w:p>
    <w:p w:rsidR="00B14F17" w:rsidRDefault="00B14F17" w:rsidP="00B14F17">
      <w:pPr>
        <w:autoSpaceDE w:val="0"/>
        <w:autoSpaceDN w:val="0"/>
        <w:adjustRightInd w:val="0"/>
        <w:spacing w:after="0" w:line="240" w:lineRule="auto"/>
        <w:jc w:val="center"/>
        <w:rPr>
          <w:rFonts w:ascii="Times New Roman" w:hAnsi="Times New Roman" w:cs="Times New Roman"/>
          <w:b/>
          <w:bCs/>
          <w:color w:val="000000"/>
          <w:sz w:val="28"/>
          <w:szCs w:val="28"/>
        </w:rPr>
      </w:pPr>
    </w:p>
    <w:p w:rsidR="00B14F17" w:rsidRDefault="00B14F17" w:rsidP="00B14F17">
      <w:pPr>
        <w:autoSpaceDE w:val="0"/>
        <w:autoSpaceDN w:val="0"/>
        <w:adjustRightInd w:val="0"/>
        <w:spacing w:after="0" w:line="240" w:lineRule="auto"/>
        <w:jc w:val="center"/>
        <w:rPr>
          <w:rFonts w:ascii="Times New Roman" w:hAnsi="Times New Roman" w:cs="Times New Roman"/>
          <w:b/>
          <w:bCs/>
          <w:color w:val="000000"/>
          <w:sz w:val="28"/>
          <w:szCs w:val="28"/>
        </w:rPr>
      </w:pPr>
    </w:p>
    <w:p w:rsidR="00B14F17" w:rsidRDefault="00B14F17" w:rsidP="00B14F17">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Основными задачами ООО «МАСТЕРСКАЯ УЛЫБОК» являются:</w:t>
      </w:r>
    </w:p>
    <w:p w:rsidR="00B14F17" w:rsidRDefault="00B14F17" w:rsidP="00B14F17">
      <w:pPr>
        <w:autoSpaceDE w:val="0"/>
        <w:autoSpaceDN w:val="0"/>
        <w:adjustRightInd w:val="0"/>
        <w:spacing w:after="0" w:line="240" w:lineRule="auto"/>
        <w:jc w:val="center"/>
        <w:rPr>
          <w:rFonts w:ascii="Times New Roman" w:hAnsi="Times New Roman" w:cs="Times New Roman"/>
          <w:b/>
          <w:bCs/>
          <w:color w:val="000000"/>
          <w:sz w:val="28"/>
          <w:szCs w:val="28"/>
        </w:rPr>
      </w:pP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2.1 Оказание квалифицированной амбулаторной медицинской помощи, в том</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числе стоматологической, населению Новосибирской области.</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2.2  Проведение мероприятий по профилактике заболеваний челюстно-лицевой</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области среди населения.</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u w:val="single"/>
        </w:rPr>
      </w:pP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Для осуществления основных задач организация проводит:</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осуществление полной санации полости рта всем лицам, обратившимся в клинику по вопросам оказания стоматологической помощи;</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консультации и обследование стоматологического статуса;</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диспансерное наблюдение за определенными контингентами пациентов стоматологического профиля (множественный кариес, хронические заболевания па-</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родонта, имплантированные пациенты);</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оказание квалифицированной амбулаторной стоматологической помощи;</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внедрение современных методов диагностики и лечения (использования ново-</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го аппарата для ОД заболеваний пародонта, применение современных методов</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эндодонтии, широкое применение гуттаперчивых штифтов, эпекслокатора, депофореза  лазера стоматологического работа с композитами химического и светового отверждения, протезирование с применением циркония, керамики и стоматологических имплантатов);</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санитарно-просветительная работа с пациентами (беседы, лекции);</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ежемесячные занятия с врачами и медсестрами по актуальным вопросам стоматологии, по неотложным состояниям, острым инфекциям;</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осуществление внутреннего контроля качества на поликлиническом этапе; - оценка качества лечебной работы.</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p>
    <w:p w:rsidR="00B14F17" w:rsidRDefault="00B14F17" w:rsidP="00B14F17">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Организация лечебной работы в  ООО «МАСТЕРСКАЯ УЛЫБОК»</w:t>
      </w:r>
    </w:p>
    <w:p w:rsidR="00B14F17" w:rsidRDefault="00B14F17" w:rsidP="00B14F17">
      <w:pPr>
        <w:autoSpaceDE w:val="0"/>
        <w:autoSpaceDN w:val="0"/>
        <w:adjustRightInd w:val="0"/>
        <w:spacing w:after="0" w:line="240" w:lineRule="auto"/>
        <w:jc w:val="center"/>
        <w:rPr>
          <w:rFonts w:ascii="Times New Roman" w:hAnsi="Times New Roman" w:cs="Times New Roman"/>
          <w:b/>
          <w:bCs/>
          <w:color w:val="000000"/>
          <w:sz w:val="28"/>
          <w:szCs w:val="28"/>
        </w:rPr>
      </w:pP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Организация лечебной работы ООО «МАСТЕРСКАЯ УЛЫБОК» строится на основе</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Приказа Минздрава РФ « Об утверждении Порядка оказания медицинской помощи взрослому населению при стоматологических заболеваниях» от 21 ноября 2011г. № 1496н,</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Лицензионных требований в соответствии Положением, утвержденным постановлением Правительства РФ от 16 апреля 2012г.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«Правила предоставления медицинскими организациями платных медицинских услуг», утвержденные постановлением Правительства Российской Федерации от </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 октября 2012г. № 1006;</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Постановление Правительства РФ от 01.11.2012г. №1119 «Об утверждении требований к защите персональных данных при их обработке в информационных системах персональных данных»;</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Постановление Правительства РФ от 25 сентября 2012г. №970 «Об утверждении Положения о государственном контроле за обращением медицинских изделий»;</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Постановление Правительства Российской Федерации от 12 ноября</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2012г. № 1152 « Об утверждении Положения о государственном контроле качества и безопасности медицинской деятельности»</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p>
    <w:p w:rsidR="00B14F17" w:rsidRDefault="00B14F17" w:rsidP="00B14F17">
      <w:pPr>
        <w:autoSpaceDE w:val="0"/>
        <w:autoSpaceDN w:val="0"/>
        <w:adjustRightInd w:val="0"/>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3.1 Организация лечебной работы</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p>
    <w:p w:rsidR="00B14F17" w:rsidRDefault="00B14F17" w:rsidP="00B14F17">
      <w:pPr>
        <w:spacing w:after="255" w:line="240" w:lineRule="auto"/>
      </w:pPr>
      <w:r>
        <w:rPr>
          <w:rFonts w:ascii="Times New Roman" w:eastAsia="Times New Roman" w:hAnsi="Times New Roman" w:cs="Times New Roman"/>
          <w:color w:val="000000"/>
          <w:sz w:val="28"/>
          <w:szCs w:val="28"/>
        </w:rPr>
        <w:t>Настоящее Положение регулирует вопросы организации</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лечебной работы</w:t>
      </w:r>
      <w:r>
        <w:rPr>
          <w:rFonts w:ascii="Times New Roman" w:eastAsia="Times New Roman" w:hAnsi="Times New Roman" w:cs="Times New Roman"/>
          <w:color w:val="000000"/>
          <w:sz w:val="28"/>
          <w:szCs w:val="28"/>
        </w:rPr>
        <w:t xml:space="preserve"> стоматологической клиники  ООО «МАСТЕРСКАЯ УЛЫБОК»</w:t>
      </w:r>
      <w:r>
        <w:t xml:space="preserve"> </w:t>
      </w:r>
    </w:p>
    <w:p w:rsidR="00B14F17" w:rsidRDefault="00B14F17" w:rsidP="00B14F17">
      <w:pPr>
        <w:spacing w:after="255" w:line="240" w:lineRule="auto"/>
        <w:rPr>
          <w:rFonts w:ascii="Times New Roman" w:hAnsi="Times New Roman" w:cs="Times New Roman"/>
          <w:sz w:val="28"/>
          <w:szCs w:val="28"/>
        </w:rPr>
      </w:pPr>
      <w:r>
        <w:rPr>
          <w:rFonts w:ascii="Times New Roman" w:hAnsi="Times New Roman" w:cs="Times New Roman"/>
          <w:sz w:val="28"/>
          <w:szCs w:val="28"/>
        </w:rPr>
        <w:t>Клиника осуществляет свою деятельность в соответствии с действующим законодательствам Российской Федерации, Уставом и Кодексом корпоративной этики ООО «МАСТЕРСКАЯ УЛЫБОК», настоящим положением и другими нормативными документами, ориентирована на политику руководства в области качества,  стандарты ИСО серии 9001, стандарты Министерства Здравоохранения РФ</w:t>
      </w:r>
    </w:p>
    <w:p w:rsidR="00B14F17" w:rsidRDefault="00B14F17" w:rsidP="00B14F17">
      <w:pPr>
        <w:spacing w:after="255" w:line="240" w:lineRule="auto"/>
        <w:rPr>
          <w:rFonts w:ascii="Times New Roman" w:hAnsi="Times New Roman" w:cs="Times New Roman"/>
          <w:sz w:val="28"/>
          <w:szCs w:val="28"/>
        </w:rPr>
      </w:pPr>
      <w:r>
        <w:rPr>
          <w:rFonts w:ascii="Times New Roman" w:hAnsi="Times New Roman" w:cs="Times New Roman"/>
          <w:sz w:val="28"/>
          <w:szCs w:val="28"/>
        </w:rPr>
        <w:lastRenderedPageBreak/>
        <w:t>Руководство клиникой осуществляет главный врач, который  принимается на работу и увольняется приказом Директора ООО «МАСТЕРСКАЯ УЛЫБОК» . Главный врач непосредственно подчиняется Директору.</w:t>
      </w:r>
    </w:p>
    <w:p w:rsidR="00B14F17" w:rsidRDefault="00B14F17" w:rsidP="00B14F17">
      <w:pPr>
        <w:spacing w:after="255" w:line="240" w:lineRule="auto"/>
        <w:rPr>
          <w:rFonts w:ascii="Times New Roman" w:eastAsia="Times New Roman" w:hAnsi="Times New Roman" w:cs="Times New Roman"/>
          <w:color w:val="000000"/>
          <w:sz w:val="28"/>
          <w:szCs w:val="28"/>
        </w:rPr>
      </w:pPr>
      <w:r>
        <w:rPr>
          <w:rFonts w:ascii="Times New Roman" w:hAnsi="Times New Roman" w:cs="Times New Roman"/>
          <w:sz w:val="28"/>
          <w:szCs w:val="28"/>
        </w:rPr>
        <w:t>ООО «МАСТЕРСКАЯ УЛЫБОК»  имеет свой счет, имеет круглую печать, печать для справок и больничных листов, штампы с указанием реквизитов  ООО.</w:t>
      </w:r>
    </w:p>
    <w:p w:rsidR="00B14F17" w:rsidRDefault="00B14F17" w:rsidP="00B14F1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Pr>
          <w:rFonts w:ascii="Times New Roman" w:eastAsia="Times New Roman" w:hAnsi="Times New Roman" w:cs="Times New Roman"/>
          <w:color w:val="000000"/>
          <w:sz w:val="28"/>
          <w:szCs w:val="28"/>
        </w:rPr>
        <w:t>Оснащение стоматологической клиники  осуществляется в соответствии со стандартом оснащения стоматологической поликлиники согласно приложению № 11 к Порядку оказания медицинской помощи взрослому населению при стоматологических заболеваниях, утвержденному  приказом</w:t>
      </w:r>
      <w:r>
        <w:rPr>
          <w:rFonts w:ascii="Times New Roman" w:hAnsi="Times New Roman" w:cs="Times New Roman"/>
          <w:color w:val="000000"/>
          <w:sz w:val="28"/>
          <w:szCs w:val="28"/>
        </w:rPr>
        <w:t xml:space="preserve"> № 1496н от 21 ноября 2011г.,</w:t>
      </w:r>
    </w:p>
    <w:p w:rsidR="00B14F17" w:rsidRDefault="00B14F17" w:rsidP="00B14F17">
      <w:pPr>
        <w:spacing w:after="255"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зависимости от объема и вида оказываемой медицинской помощи.</w:t>
      </w:r>
    </w:p>
    <w:p w:rsidR="00B14F17" w:rsidRDefault="00B14F17" w:rsidP="00B14F17">
      <w:pPr>
        <w:spacing w:after="255"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обеспечения функций и задач  стоматологической клиники в ее структуре предусмотрены следующие кабинеты:</w:t>
      </w:r>
    </w:p>
    <w:p w:rsidR="00B14F17" w:rsidRDefault="00B14F17" w:rsidP="00B14F17">
      <w:pPr>
        <w:pStyle w:val="a3"/>
        <w:jc w:val="both"/>
        <w:rPr>
          <w:sz w:val="28"/>
          <w:szCs w:val="28"/>
        </w:rPr>
      </w:pPr>
      <w:r>
        <w:rPr>
          <w:sz w:val="28"/>
          <w:szCs w:val="28"/>
        </w:rPr>
        <w:t>- кабинет терапевтической  стоматологии, в котором ведут прием врачи стоматологи терапевты и ортодонты  по расписанию</w:t>
      </w:r>
    </w:p>
    <w:p w:rsidR="00B14F17" w:rsidRDefault="00B14F17" w:rsidP="00B14F17">
      <w:pPr>
        <w:pStyle w:val="a3"/>
        <w:jc w:val="both"/>
        <w:rPr>
          <w:sz w:val="28"/>
          <w:szCs w:val="28"/>
        </w:rPr>
      </w:pPr>
      <w:r>
        <w:rPr>
          <w:sz w:val="28"/>
          <w:szCs w:val="28"/>
        </w:rPr>
        <w:t xml:space="preserve">- кабинет ортопедической стоматологии </w:t>
      </w:r>
    </w:p>
    <w:p w:rsidR="00B14F17" w:rsidRDefault="00B14F17" w:rsidP="00B14F17">
      <w:pPr>
        <w:pStyle w:val="a3"/>
        <w:jc w:val="both"/>
        <w:rPr>
          <w:sz w:val="28"/>
          <w:szCs w:val="28"/>
        </w:rPr>
      </w:pPr>
      <w:r>
        <w:rPr>
          <w:sz w:val="28"/>
          <w:szCs w:val="28"/>
        </w:rPr>
        <w:t>- кабинет  хирургической стоматологии</w:t>
      </w:r>
    </w:p>
    <w:p w:rsidR="00B14F17" w:rsidRDefault="00B14F17" w:rsidP="00B14F17">
      <w:pPr>
        <w:pStyle w:val="a3"/>
        <w:jc w:val="both"/>
        <w:rPr>
          <w:sz w:val="28"/>
          <w:szCs w:val="28"/>
        </w:rPr>
      </w:pPr>
      <w:r>
        <w:rPr>
          <w:sz w:val="28"/>
          <w:szCs w:val="28"/>
        </w:rPr>
        <w:t>- холл для ожидания пациентов, с выделенным  местом для администратора</w:t>
      </w:r>
    </w:p>
    <w:p w:rsidR="00B14F17" w:rsidRDefault="00B14F17" w:rsidP="00B14F17">
      <w:pPr>
        <w:pStyle w:val="a3"/>
        <w:jc w:val="both"/>
        <w:rPr>
          <w:color w:val="000000"/>
          <w:sz w:val="28"/>
          <w:szCs w:val="28"/>
        </w:rPr>
      </w:pPr>
      <w:r>
        <w:rPr>
          <w:sz w:val="28"/>
          <w:szCs w:val="28"/>
        </w:rPr>
        <w:t xml:space="preserve">- </w:t>
      </w:r>
      <w:r>
        <w:rPr>
          <w:color w:val="000000"/>
          <w:sz w:val="28"/>
          <w:szCs w:val="28"/>
        </w:rPr>
        <w:t>централизованный стерилизационный кабинет</w:t>
      </w:r>
    </w:p>
    <w:p w:rsidR="00B14F17" w:rsidRDefault="00B14F17" w:rsidP="00B14F17">
      <w:pPr>
        <w:pStyle w:val="a3"/>
        <w:jc w:val="both"/>
        <w:rPr>
          <w:sz w:val="28"/>
          <w:szCs w:val="28"/>
        </w:rPr>
      </w:pPr>
      <w:r>
        <w:rPr>
          <w:sz w:val="28"/>
          <w:szCs w:val="28"/>
        </w:rPr>
        <w:t>- кабинет рентгенодиагностики</w:t>
      </w:r>
    </w:p>
    <w:p w:rsidR="00B14F17" w:rsidRDefault="00B14F17" w:rsidP="00B14F17">
      <w:pPr>
        <w:pStyle w:val="a3"/>
        <w:jc w:val="both"/>
        <w:rPr>
          <w:sz w:val="28"/>
          <w:szCs w:val="28"/>
        </w:rPr>
      </w:pPr>
      <w:r>
        <w:rPr>
          <w:sz w:val="28"/>
          <w:szCs w:val="28"/>
        </w:rPr>
        <w:t>- вспомогательные помещения (кабинет администрации, гардероб, комната  для отдыха персонала клиники, комната хранения отходов)</w:t>
      </w:r>
    </w:p>
    <w:p w:rsidR="00B14F17" w:rsidRDefault="00B14F17" w:rsidP="00B14F17">
      <w:pPr>
        <w:pStyle w:val="a3"/>
        <w:jc w:val="both"/>
        <w:rPr>
          <w:sz w:val="28"/>
          <w:szCs w:val="28"/>
        </w:rPr>
      </w:pPr>
      <w:r>
        <w:rPr>
          <w:sz w:val="28"/>
          <w:szCs w:val="28"/>
        </w:rPr>
        <w:t>- картотека, чистое белье, медицинские препараты и уборочный инвентарь храниться в закрытых шкафах в коридорах помещения клиники</w:t>
      </w:r>
    </w:p>
    <w:p w:rsidR="00B14F17" w:rsidRDefault="00B14F17" w:rsidP="00B14F17">
      <w:pPr>
        <w:pStyle w:val="a3"/>
        <w:jc w:val="both"/>
        <w:rPr>
          <w:sz w:val="28"/>
          <w:szCs w:val="28"/>
        </w:rPr>
      </w:pPr>
      <w:r>
        <w:rPr>
          <w:sz w:val="28"/>
          <w:szCs w:val="28"/>
        </w:rPr>
        <w:t xml:space="preserve">- санузел </w:t>
      </w:r>
    </w:p>
    <w:p w:rsidR="00B14F17" w:rsidRDefault="00B14F17" w:rsidP="00B14F17">
      <w:pPr>
        <w:pStyle w:val="a3"/>
        <w:jc w:val="both"/>
        <w:rPr>
          <w:sz w:val="28"/>
          <w:szCs w:val="28"/>
        </w:rPr>
      </w:pPr>
      <w:r>
        <w:rPr>
          <w:sz w:val="28"/>
          <w:szCs w:val="28"/>
        </w:rPr>
        <w:t>Прием пациента проводиться в 4 руки с ассистентом;</w:t>
      </w:r>
    </w:p>
    <w:p w:rsidR="00B14F17" w:rsidRDefault="00B14F17" w:rsidP="00B14F17">
      <w:pPr>
        <w:pStyle w:val="a3"/>
        <w:jc w:val="both"/>
        <w:rPr>
          <w:sz w:val="28"/>
          <w:szCs w:val="28"/>
        </w:rPr>
      </w:pPr>
      <w:r>
        <w:rPr>
          <w:sz w:val="28"/>
          <w:szCs w:val="28"/>
        </w:rPr>
        <w:t>Врачебная документация ведется  в соответствии с требованиями Минздрава РФ;</w:t>
      </w:r>
    </w:p>
    <w:p w:rsidR="00B14F17" w:rsidRDefault="00B14F17" w:rsidP="00B14F17">
      <w:pPr>
        <w:pStyle w:val="a3"/>
        <w:jc w:val="both"/>
        <w:rPr>
          <w:sz w:val="28"/>
          <w:szCs w:val="28"/>
        </w:rPr>
      </w:pPr>
      <w:r>
        <w:rPr>
          <w:sz w:val="28"/>
          <w:szCs w:val="28"/>
        </w:rPr>
        <w:t>Требования к персоналу клиники:</w:t>
      </w:r>
    </w:p>
    <w:p w:rsidR="00B14F17" w:rsidRDefault="00B14F17" w:rsidP="00B14F17">
      <w:pPr>
        <w:jc w:val="both"/>
        <w:rPr>
          <w:rFonts w:ascii="Times New Roman" w:eastAsia="Calibri" w:hAnsi="Times New Roman" w:cs="Times New Roman"/>
          <w:sz w:val="28"/>
          <w:szCs w:val="28"/>
        </w:rPr>
      </w:pPr>
      <w:r>
        <w:rPr>
          <w:rFonts w:ascii="Times New Roman" w:hAnsi="Times New Roman" w:cs="Times New Roman"/>
          <w:sz w:val="28"/>
          <w:szCs w:val="28"/>
        </w:rPr>
        <w:lastRenderedPageBreak/>
        <w:t xml:space="preserve">     </w:t>
      </w:r>
      <w:r>
        <w:rPr>
          <w:rFonts w:ascii="Times New Roman" w:eastAsia="Calibri" w:hAnsi="Times New Roman" w:cs="Times New Roman"/>
          <w:sz w:val="28"/>
          <w:szCs w:val="28"/>
        </w:rPr>
        <w:t xml:space="preserve">Руководство </w:t>
      </w:r>
      <w:r>
        <w:rPr>
          <w:rFonts w:ascii="Times New Roman" w:hAnsi="Times New Roman" w:cs="Times New Roman"/>
          <w:sz w:val="28"/>
          <w:szCs w:val="28"/>
        </w:rPr>
        <w:t xml:space="preserve">стоматологической </w:t>
      </w:r>
      <w:r>
        <w:rPr>
          <w:rFonts w:ascii="Times New Roman" w:eastAsia="Calibri" w:hAnsi="Times New Roman" w:cs="Times New Roman"/>
          <w:sz w:val="28"/>
          <w:szCs w:val="28"/>
        </w:rPr>
        <w:t>клиникой ООО «</w:t>
      </w:r>
      <w:r>
        <w:rPr>
          <w:rFonts w:ascii="Times New Roman" w:hAnsi="Times New Roman" w:cs="Times New Roman"/>
          <w:sz w:val="28"/>
          <w:szCs w:val="28"/>
        </w:rPr>
        <w:t>МАСТЕРСКАЯ УЛЫБОК</w:t>
      </w:r>
      <w:r>
        <w:rPr>
          <w:rFonts w:ascii="Times New Roman" w:eastAsia="Calibri" w:hAnsi="Times New Roman" w:cs="Times New Roman"/>
          <w:sz w:val="28"/>
          <w:szCs w:val="28"/>
        </w:rPr>
        <w:t>» осуществляет главный врач, на должность которого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года N 415н (зарегистрирован Минюстом России 9 июля 2009 года, регистрационный N 14292), а также приказом Минздравсоцразвития России от 23 июля 2010 года N 541н (зарегистрирован Минюстом России 25 августа 2010 года, регистрационный N 18247).</w:t>
      </w:r>
    </w:p>
    <w:p w:rsidR="00B14F17" w:rsidRDefault="00B14F17" w:rsidP="00B14F17">
      <w:pPr>
        <w:jc w:val="both"/>
        <w:rPr>
          <w:rFonts w:ascii="Times New Roman" w:eastAsia="Calibri" w:hAnsi="Times New Roman" w:cs="Times New Roman"/>
          <w:sz w:val="28"/>
          <w:szCs w:val="28"/>
        </w:rPr>
      </w:pPr>
      <w:r>
        <w:rPr>
          <w:rFonts w:ascii="Times New Roman" w:eastAsia="Calibri" w:hAnsi="Times New Roman" w:cs="Times New Roman"/>
          <w:sz w:val="28"/>
          <w:szCs w:val="28"/>
        </w:rPr>
        <w:t>На должность врача</w:t>
      </w:r>
      <w:r>
        <w:rPr>
          <w:rFonts w:ascii="Times New Roman" w:hAnsi="Times New Roman" w:cs="Times New Roman"/>
          <w:sz w:val="28"/>
          <w:szCs w:val="28"/>
        </w:rPr>
        <w:t xml:space="preserve"> – стоматолога</w:t>
      </w:r>
      <w:r>
        <w:rPr>
          <w:rFonts w:ascii="Times New Roman" w:eastAsia="Calibri" w:hAnsi="Times New Roman" w:cs="Times New Roman"/>
          <w:sz w:val="28"/>
          <w:szCs w:val="28"/>
        </w:rPr>
        <w:t xml:space="preserve"> назначаются специалисты,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года N 415н (зарегистрирован Минюстом России 9 июля 2009 года,</w:t>
      </w: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регистрационный N 14292). </w:t>
      </w:r>
    </w:p>
    <w:p w:rsidR="00B14F17" w:rsidRDefault="00B14F17" w:rsidP="00B14F17">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должность медицинской сестры назначается специалист, соответствующий квалификационным характеристикам должностей работников в сфере здравоохранения, утвержденным приказом Минздравсоцразвития России от 23 июля 2010 года N 541н (зарегистрирован Минюстом России 25 августа 2010 года, регистрационный N 18247), по специальности "фельдшер", "акушерка" или "медицинская сестра". </w:t>
      </w:r>
    </w:p>
    <w:p w:rsidR="00B14F17" w:rsidRDefault="00B14F17" w:rsidP="00B14F17">
      <w:pPr>
        <w:pStyle w:val="a3"/>
        <w:jc w:val="both"/>
        <w:rPr>
          <w:sz w:val="28"/>
          <w:szCs w:val="28"/>
        </w:rPr>
      </w:pPr>
    </w:p>
    <w:p w:rsidR="00B14F17" w:rsidRDefault="00B14F17" w:rsidP="00B14F17">
      <w:pPr>
        <w:pStyle w:val="a3"/>
        <w:jc w:val="both"/>
        <w:rPr>
          <w:sz w:val="28"/>
          <w:szCs w:val="28"/>
        </w:rPr>
      </w:pPr>
      <w:r>
        <w:rPr>
          <w:sz w:val="28"/>
          <w:szCs w:val="28"/>
        </w:rPr>
        <w:t>Стоматологическая клиника рассчитана на работу  врачей  стоматологов всех специальностей, имеющих сертификаты на выполнение всех видов оказываемых услуг (по два специалиста на каждый вид услуг);</w:t>
      </w:r>
    </w:p>
    <w:p w:rsidR="00B14F17" w:rsidRDefault="00B14F17" w:rsidP="00B14F17">
      <w:pPr>
        <w:pStyle w:val="a3"/>
        <w:jc w:val="both"/>
        <w:rPr>
          <w:sz w:val="28"/>
          <w:szCs w:val="28"/>
        </w:rPr>
      </w:pPr>
      <w:r>
        <w:rPr>
          <w:sz w:val="28"/>
          <w:szCs w:val="28"/>
        </w:rPr>
        <w:t>Ассистенты должны иметь либо медсестринское образование со специализацией в стоматологии,  являться зубными врачами, или врачами – интернами.</w:t>
      </w:r>
    </w:p>
    <w:p w:rsidR="00B14F17" w:rsidRDefault="00B14F17" w:rsidP="00B14F17">
      <w:pPr>
        <w:pStyle w:val="a3"/>
        <w:jc w:val="both"/>
        <w:rPr>
          <w:sz w:val="28"/>
          <w:szCs w:val="28"/>
        </w:rPr>
      </w:pPr>
      <w:r>
        <w:rPr>
          <w:sz w:val="28"/>
          <w:szCs w:val="28"/>
        </w:rPr>
        <w:t>Врачи - стоматологи  обязаны не менее 2-х раз в год посещать учебные курсы, либо лекции по специализации, что подтверждается соответствующими дипломами и сертификатами. (Один раз за счет средств ООО «МАСТЕРСКАЯ УЛЫБОК», один раз за счет своих личных средств)</w:t>
      </w:r>
    </w:p>
    <w:p w:rsidR="00B14F17" w:rsidRDefault="00B14F17" w:rsidP="00B14F17">
      <w:pPr>
        <w:pStyle w:val="a3"/>
        <w:jc w:val="both"/>
        <w:rPr>
          <w:sz w:val="28"/>
          <w:szCs w:val="28"/>
        </w:rPr>
      </w:pPr>
      <w:r>
        <w:rPr>
          <w:sz w:val="28"/>
          <w:szCs w:val="28"/>
        </w:rPr>
        <w:t>Непрерывный стаж врачей – стоматологов, принимаемых на работу, должен быть не менее 2-х лет;</w:t>
      </w:r>
    </w:p>
    <w:p w:rsidR="00B14F17" w:rsidRDefault="00B14F17" w:rsidP="00B14F17">
      <w:pPr>
        <w:pStyle w:val="a3"/>
        <w:jc w:val="both"/>
        <w:rPr>
          <w:sz w:val="28"/>
          <w:szCs w:val="28"/>
        </w:rPr>
      </w:pPr>
      <w:r>
        <w:rPr>
          <w:sz w:val="28"/>
          <w:szCs w:val="28"/>
        </w:rPr>
        <w:lastRenderedPageBreak/>
        <w:t>Квалификация специалистов подтверждается выполнением минимального перечня работ, принимаемого экспертной комиссией .</w:t>
      </w:r>
    </w:p>
    <w:p w:rsidR="00B14F17" w:rsidRDefault="00B14F17" w:rsidP="00B14F17">
      <w:pPr>
        <w:pStyle w:val="a3"/>
        <w:jc w:val="both"/>
        <w:rPr>
          <w:b/>
          <w:sz w:val="28"/>
          <w:szCs w:val="28"/>
        </w:rPr>
      </w:pPr>
      <w:r>
        <w:rPr>
          <w:b/>
          <w:sz w:val="28"/>
          <w:szCs w:val="28"/>
        </w:rPr>
        <w:t>Требования к технической оснащенности стоматологической клиники:</w:t>
      </w:r>
    </w:p>
    <w:p w:rsidR="00B14F17" w:rsidRDefault="00B14F17" w:rsidP="00B14F17">
      <w:pPr>
        <w:pStyle w:val="a3"/>
        <w:jc w:val="both"/>
        <w:rPr>
          <w:sz w:val="28"/>
          <w:szCs w:val="28"/>
        </w:rPr>
      </w:pPr>
      <w:r>
        <w:rPr>
          <w:sz w:val="28"/>
          <w:szCs w:val="28"/>
        </w:rPr>
        <w:t>Стоматологические установки клиники соответствуют европейским требованиям (требования к установкам по нормам Европейского Сообщества 89/336/EWG/EMV)</w:t>
      </w:r>
    </w:p>
    <w:p w:rsidR="00B14F17" w:rsidRDefault="00B14F17" w:rsidP="00B14F17">
      <w:pPr>
        <w:pStyle w:val="a3"/>
        <w:jc w:val="both"/>
        <w:rPr>
          <w:sz w:val="28"/>
          <w:szCs w:val="28"/>
        </w:rPr>
      </w:pPr>
      <w:r>
        <w:rPr>
          <w:sz w:val="28"/>
          <w:szCs w:val="28"/>
        </w:rPr>
        <w:t>Клиника имеет визиограф и ортопантомограф;</w:t>
      </w:r>
    </w:p>
    <w:p w:rsidR="00B14F17" w:rsidRDefault="00B14F17" w:rsidP="00B14F17">
      <w:pPr>
        <w:pStyle w:val="a3"/>
        <w:jc w:val="both"/>
        <w:rPr>
          <w:sz w:val="28"/>
          <w:szCs w:val="28"/>
        </w:rPr>
      </w:pPr>
      <w:r>
        <w:rPr>
          <w:sz w:val="28"/>
          <w:szCs w:val="28"/>
        </w:rPr>
        <w:t>Все врачи работают с бинокулярными лупами, амальгаму в своей работе не используют.</w:t>
      </w:r>
    </w:p>
    <w:p w:rsidR="00B14F17" w:rsidRDefault="00B14F17" w:rsidP="00B14F17">
      <w:pPr>
        <w:pStyle w:val="a3"/>
        <w:jc w:val="both"/>
        <w:rPr>
          <w:sz w:val="28"/>
          <w:szCs w:val="28"/>
        </w:rPr>
      </w:pPr>
      <w:r>
        <w:rPr>
          <w:sz w:val="28"/>
          <w:szCs w:val="28"/>
        </w:rPr>
        <w:t>Каждый кабинет укомплектован:</w:t>
      </w:r>
    </w:p>
    <w:p w:rsidR="00B14F17" w:rsidRDefault="00B14F17" w:rsidP="00B14F17">
      <w:pPr>
        <w:pStyle w:val="a3"/>
        <w:jc w:val="both"/>
        <w:rPr>
          <w:sz w:val="28"/>
          <w:szCs w:val="28"/>
        </w:rPr>
      </w:pPr>
      <w:r>
        <w:rPr>
          <w:sz w:val="28"/>
          <w:szCs w:val="28"/>
        </w:rPr>
        <w:t xml:space="preserve">- стоматологическими наконечниками с фиброоптикой </w:t>
      </w:r>
    </w:p>
    <w:p w:rsidR="00B14F17" w:rsidRDefault="00B14F17" w:rsidP="00B14F17">
      <w:pPr>
        <w:pStyle w:val="a3"/>
        <w:jc w:val="both"/>
        <w:rPr>
          <w:sz w:val="28"/>
          <w:szCs w:val="28"/>
        </w:rPr>
      </w:pPr>
      <w:r>
        <w:rPr>
          <w:sz w:val="28"/>
          <w:szCs w:val="28"/>
        </w:rPr>
        <w:t>- диодным лазером</w:t>
      </w:r>
    </w:p>
    <w:p w:rsidR="00B14F17" w:rsidRDefault="00B14F17" w:rsidP="00B14F17">
      <w:pPr>
        <w:pStyle w:val="a3"/>
        <w:jc w:val="both"/>
        <w:rPr>
          <w:sz w:val="28"/>
          <w:szCs w:val="28"/>
        </w:rPr>
      </w:pPr>
      <w:r>
        <w:rPr>
          <w:sz w:val="28"/>
          <w:szCs w:val="28"/>
        </w:rPr>
        <w:t>– ультразвуковым скаллером;</w:t>
      </w:r>
    </w:p>
    <w:p w:rsidR="00B14F17" w:rsidRDefault="00B14F17" w:rsidP="00B14F17">
      <w:pPr>
        <w:pStyle w:val="a3"/>
        <w:jc w:val="both"/>
        <w:rPr>
          <w:sz w:val="28"/>
          <w:szCs w:val="28"/>
        </w:rPr>
      </w:pPr>
      <w:r>
        <w:rPr>
          <w:sz w:val="28"/>
          <w:szCs w:val="28"/>
        </w:rPr>
        <w:t>– эндодонтическим наконечником (ортопедический кабинет);</w:t>
      </w:r>
    </w:p>
    <w:p w:rsidR="00B14F17" w:rsidRDefault="00B14F17" w:rsidP="00B14F17">
      <w:pPr>
        <w:pStyle w:val="a3"/>
        <w:jc w:val="both"/>
        <w:rPr>
          <w:sz w:val="28"/>
          <w:szCs w:val="28"/>
        </w:rPr>
      </w:pPr>
      <w:r>
        <w:rPr>
          <w:sz w:val="28"/>
          <w:szCs w:val="28"/>
        </w:rPr>
        <w:t xml:space="preserve">- эндодонтическим мотором Х – </w:t>
      </w:r>
      <w:r>
        <w:rPr>
          <w:sz w:val="28"/>
          <w:szCs w:val="28"/>
          <w:lang w:val="en-US"/>
        </w:rPr>
        <w:t>smart</w:t>
      </w:r>
      <w:r>
        <w:rPr>
          <w:sz w:val="28"/>
          <w:szCs w:val="28"/>
        </w:rPr>
        <w:t xml:space="preserve"> (терапевтический кабинет)</w:t>
      </w:r>
    </w:p>
    <w:p w:rsidR="00B14F17" w:rsidRDefault="00B14F17" w:rsidP="00B14F17">
      <w:pPr>
        <w:pStyle w:val="a3"/>
        <w:jc w:val="both"/>
        <w:rPr>
          <w:sz w:val="28"/>
          <w:szCs w:val="28"/>
        </w:rPr>
      </w:pPr>
      <w:r>
        <w:rPr>
          <w:sz w:val="28"/>
          <w:szCs w:val="28"/>
        </w:rPr>
        <w:t>– светополимеризационной лампой;</w:t>
      </w:r>
    </w:p>
    <w:p w:rsidR="00B14F17" w:rsidRDefault="00B14F17" w:rsidP="00B14F17">
      <w:pPr>
        <w:pStyle w:val="a3"/>
        <w:jc w:val="both"/>
        <w:rPr>
          <w:sz w:val="28"/>
          <w:szCs w:val="28"/>
        </w:rPr>
      </w:pPr>
      <w:r>
        <w:rPr>
          <w:sz w:val="28"/>
          <w:szCs w:val="28"/>
        </w:rPr>
        <w:t>– апекслокатором;</w:t>
      </w:r>
    </w:p>
    <w:p w:rsidR="00B14F17" w:rsidRDefault="00B14F17" w:rsidP="00B14F17">
      <w:pPr>
        <w:pStyle w:val="a3"/>
        <w:jc w:val="both"/>
        <w:rPr>
          <w:sz w:val="28"/>
          <w:szCs w:val="28"/>
        </w:rPr>
      </w:pPr>
      <w:r>
        <w:rPr>
          <w:sz w:val="28"/>
          <w:szCs w:val="28"/>
        </w:rPr>
        <w:t>–- слюноотсосом и ортопедическим пылесосом;</w:t>
      </w:r>
    </w:p>
    <w:p w:rsidR="00B14F17" w:rsidRDefault="00B14F17" w:rsidP="00B14F17">
      <w:pPr>
        <w:pStyle w:val="a3"/>
        <w:jc w:val="both"/>
        <w:rPr>
          <w:sz w:val="28"/>
          <w:szCs w:val="28"/>
        </w:rPr>
      </w:pPr>
      <w:r>
        <w:rPr>
          <w:sz w:val="28"/>
          <w:szCs w:val="28"/>
        </w:rPr>
        <w:t>– артикулятором и лицевой дугой (ортопедический кабинет);</w:t>
      </w:r>
    </w:p>
    <w:p w:rsidR="00B14F17" w:rsidRDefault="00B14F17" w:rsidP="00B14F17">
      <w:pPr>
        <w:pStyle w:val="a3"/>
        <w:jc w:val="both"/>
        <w:rPr>
          <w:sz w:val="28"/>
          <w:szCs w:val="28"/>
        </w:rPr>
      </w:pPr>
      <w:r>
        <w:rPr>
          <w:sz w:val="28"/>
          <w:szCs w:val="28"/>
        </w:rPr>
        <w:t>- мощным компьютером для визуализации</w:t>
      </w:r>
    </w:p>
    <w:p w:rsidR="00B14F17" w:rsidRDefault="00B14F17" w:rsidP="00B14F17">
      <w:pPr>
        <w:pStyle w:val="a3"/>
        <w:jc w:val="both"/>
        <w:rPr>
          <w:sz w:val="28"/>
          <w:szCs w:val="28"/>
        </w:rPr>
      </w:pPr>
      <w:r>
        <w:rPr>
          <w:sz w:val="28"/>
          <w:szCs w:val="28"/>
        </w:rPr>
        <w:t>-  прибором для работы с горячей гуттаперчей.</w:t>
      </w:r>
    </w:p>
    <w:p w:rsidR="00B14F17" w:rsidRDefault="00B14F17" w:rsidP="00B14F17">
      <w:pPr>
        <w:pStyle w:val="a3"/>
        <w:jc w:val="both"/>
        <w:rPr>
          <w:sz w:val="28"/>
          <w:szCs w:val="28"/>
        </w:rPr>
      </w:pPr>
      <w:r>
        <w:rPr>
          <w:sz w:val="28"/>
          <w:szCs w:val="28"/>
        </w:rPr>
        <w:t xml:space="preserve">- высококачественными материалами и инструментарием </w:t>
      </w:r>
    </w:p>
    <w:p w:rsidR="00B14F17" w:rsidRDefault="00B14F17" w:rsidP="00B14F17">
      <w:pPr>
        <w:pStyle w:val="a3"/>
        <w:jc w:val="both"/>
        <w:rPr>
          <w:sz w:val="28"/>
          <w:szCs w:val="28"/>
        </w:rPr>
      </w:pPr>
    </w:p>
    <w:p w:rsidR="00B14F17" w:rsidRDefault="00B14F17" w:rsidP="00B14F17">
      <w:pPr>
        <w:pStyle w:val="a3"/>
        <w:jc w:val="both"/>
        <w:rPr>
          <w:sz w:val="28"/>
          <w:szCs w:val="28"/>
        </w:rPr>
      </w:pPr>
    </w:p>
    <w:p w:rsidR="00B14F17" w:rsidRDefault="00B14F17" w:rsidP="00B14F17">
      <w:pPr>
        <w:pStyle w:val="a3"/>
        <w:jc w:val="both"/>
        <w:rPr>
          <w:sz w:val="28"/>
          <w:szCs w:val="28"/>
        </w:rPr>
      </w:pPr>
      <w:r>
        <w:rPr>
          <w:sz w:val="28"/>
          <w:szCs w:val="28"/>
        </w:rPr>
        <w:t>Стерилизационная укомплектована:</w:t>
      </w:r>
    </w:p>
    <w:p w:rsidR="00B14F17" w:rsidRDefault="00B14F17" w:rsidP="00B14F17">
      <w:pPr>
        <w:pStyle w:val="a3"/>
        <w:jc w:val="both"/>
        <w:rPr>
          <w:sz w:val="28"/>
          <w:szCs w:val="28"/>
        </w:rPr>
      </w:pPr>
      <w:r>
        <w:rPr>
          <w:sz w:val="28"/>
          <w:szCs w:val="28"/>
        </w:rPr>
        <w:t>– автоклавом класса В для стерилизации инструментария и наконечников</w:t>
      </w:r>
    </w:p>
    <w:p w:rsidR="00B14F17" w:rsidRDefault="00B14F17" w:rsidP="00B14F17">
      <w:pPr>
        <w:pStyle w:val="a3"/>
        <w:jc w:val="both"/>
        <w:rPr>
          <w:sz w:val="28"/>
          <w:szCs w:val="28"/>
        </w:rPr>
      </w:pPr>
      <w:r>
        <w:rPr>
          <w:sz w:val="28"/>
          <w:szCs w:val="28"/>
        </w:rPr>
        <w:lastRenderedPageBreak/>
        <w:t>– ламинатором для индивидуального одноразового пакетирования стерильных инструментов;</w:t>
      </w:r>
    </w:p>
    <w:p w:rsidR="00B14F17" w:rsidRDefault="00B14F17" w:rsidP="00B14F17">
      <w:pPr>
        <w:pStyle w:val="a3"/>
        <w:jc w:val="both"/>
        <w:rPr>
          <w:sz w:val="28"/>
          <w:szCs w:val="28"/>
        </w:rPr>
      </w:pPr>
      <w:r>
        <w:rPr>
          <w:sz w:val="28"/>
          <w:szCs w:val="28"/>
        </w:rPr>
        <w:t>– специальными одноразовыми пакетами для инструментария с индикаторами стерильности при автоклавировании;</w:t>
      </w:r>
    </w:p>
    <w:p w:rsidR="00B14F17" w:rsidRDefault="00B14F17" w:rsidP="00B14F17">
      <w:pPr>
        <w:pStyle w:val="a3"/>
        <w:jc w:val="both"/>
        <w:rPr>
          <w:sz w:val="28"/>
          <w:szCs w:val="28"/>
        </w:rPr>
      </w:pPr>
      <w:r>
        <w:rPr>
          <w:sz w:val="28"/>
          <w:szCs w:val="28"/>
        </w:rPr>
        <w:t>– ультразвуковой ванной для очистки инструментария и боров от тканей зуба;</w:t>
      </w:r>
    </w:p>
    <w:p w:rsidR="00B14F17" w:rsidRDefault="00B14F17" w:rsidP="00B14F17">
      <w:pPr>
        <w:pStyle w:val="a3"/>
        <w:jc w:val="both"/>
        <w:rPr>
          <w:sz w:val="28"/>
          <w:szCs w:val="28"/>
        </w:rPr>
      </w:pPr>
      <w:r>
        <w:rPr>
          <w:sz w:val="28"/>
          <w:szCs w:val="28"/>
        </w:rPr>
        <w:t>- аквадистилятором</w:t>
      </w:r>
    </w:p>
    <w:p w:rsidR="00B14F17" w:rsidRDefault="00B14F17" w:rsidP="00B14F17">
      <w:pPr>
        <w:pStyle w:val="a3"/>
        <w:jc w:val="both"/>
        <w:rPr>
          <w:sz w:val="28"/>
          <w:szCs w:val="28"/>
        </w:rPr>
      </w:pPr>
      <w:r>
        <w:rPr>
          <w:sz w:val="28"/>
          <w:szCs w:val="28"/>
        </w:rPr>
        <w:t>- прибором для чистки и смазки наконечников.</w:t>
      </w:r>
    </w:p>
    <w:p w:rsidR="00B14F17" w:rsidRDefault="00B14F17" w:rsidP="00B14F17">
      <w:pPr>
        <w:pStyle w:val="a3"/>
        <w:jc w:val="both"/>
        <w:rPr>
          <w:sz w:val="28"/>
          <w:szCs w:val="28"/>
        </w:rPr>
      </w:pPr>
      <w:r>
        <w:rPr>
          <w:sz w:val="28"/>
          <w:szCs w:val="28"/>
        </w:rPr>
        <w:t>Клиника предоставляет пациентам платные  услуги по следующим видам:</w:t>
      </w:r>
    </w:p>
    <w:p w:rsidR="00B14F17" w:rsidRDefault="00B14F17" w:rsidP="00B14F17">
      <w:pPr>
        <w:pStyle w:val="a3"/>
        <w:jc w:val="both"/>
        <w:rPr>
          <w:sz w:val="28"/>
          <w:szCs w:val="28"/>
        </w:rPr>
      </w:pPr>
      <w:r>
        <w:rPr>
          <w:sz w:val="28"/>
          <w:szCs w:val="28"/>
        </w:rPr>
        <w:t xml:space="preserve">1. терапевтическая стоматология: </w:t>
      </w:r>
    </w:p>
    <w:p w:rsidR="00B14F17" w:rsidRDefault="00B14F17" w:rsidP="00B14F17">
      <w:pPr>
        <w:pStyle w:val="a3"/>
        <w:jc w:val="both"/>
        <w:rPr>
          <w:sz w:val="28"/>
          <w:szCs w:val="28"/>
        </w:rPr>
      </w:pPr>
      <w:r>
        <w:rPr>
          <w:sz w:val="28"/>
          <w:szCs w:val="28"/>
        </w:rPr>
        <w:t>- лечение кариеса и его осложнений;</w:t>
      </w:r>
    </w:p>
    <w:p w:rsidR="00B14F17" w:rsidRDefault="00B14F17" w:rsidP="00B14F17">
      <w:pPr>
        <w:pStyle w:val="a3"/>
        <w:jc w:val="both"/>
        <w:rPr>
          <w:sz w:val="28"/>
          <w:szCs w:val="28"/>
        </w:rPr>
      </w:pPr>
      <w:r>
        <w:rPr>
          <w:sz w:val="28"/>
          <w:szCs w:val="28"/>
        </w:rPr>
        <w:t>- эндодонтическое лечение (прохождение корневого канала, методики лечения основных заболеваний);</w:t>
      </w:r>
    </w:p>
    <w:p w:rsidR="00B14F17" w:rsidRDefault="00B14F17" w:rsidP="00B14F17">
      <w:pPr>
        <w:pStyle w:val="a3"/>
        <w:jc w:val="both"/>
        <w:rPr>
          <w:sz w:val="28"/>
          <w:szCs w:val="28"/>
        </w:rPr>
      </w:pPr>
      <w:r>
        <w:rPr>
          <w:sz w:val="28"/>
          <w:szCs w:val="28"/>
        </w:rPr>
        <w:t>- художественная реставрация из светоотверждаемых композитов (реставрация фронтальной и жевательной группы зубов);</w:t>
      </w:r>
    </w:p>
    <w:p w:rsidR="00B14F17" w:rsidRDefault="00B14F17" w:rsidP="00B14F17">
      <w:pPr>
        <w:pStyle w:val="a3"/>
        <w:jc w:val="both"/>
        <w:rPr>
          <w:sz w:val="28"/>
          <w:szCs w:val="28"/>
        </w:rPr>
      </w:pPr>
      <w:r>
        <w:rPr>
          <w:sz w:val="28"/>
          <w:szCs w:val="28"/>
        </w:rPr>
        <w:t>- профилактика всех видов стоматологических заболеваний.</w:t>
      </w:r>
    </w:p>
    <w:p w:rsidR="00B14F17" w:rsidRDefault="00B14F17" w:rsidP="00B14F17">
      <w:pPr>
        <w:pStyle w:val="a3"/>
        <w:jc w:val="both"/>
        <w:rPr>
          <w:sz w:val="28"/>
          <w:szCs w:val="28"/>
        </w:rPr>
      </w:pPr>
      <w:r>
        <w:rPr>
          <w:sz w:val="28"/>
          <w:szCs w:val="28"/>
        </w:rPr>
        <w:t>2. ортопедическая стоматология:</w:t>
      </w:r>
    </w:p>
    <w:p w:rsidR="00B14F17" w:rsidRDefault="00B14F17" w:rsidP="00B14F17">
      <w:pPr>
        <w:pStyle w:val="a3"/>
        <w:jc w:val="both"/>
        <w:rPr>
          <w:sz w:val="28"/>
          <w:szCs w:val="28"/>
        </w:rPr>
      </w:pPr>
      <w:r>
        <w:rPr>
          <w:sz w:val="28"/>
          <w:szCs w:val="28"/>
        </w:rPr>
        <w:t>— протезирование из металлокерамики (одиночная коронка, мостовидный протез);</w:t>
      </w:r>
    </w:p>
    <w:p w:rsidR="00B14F17" w:rsidRDefault="00B14F17" w:rsidP="00B14F17">
      <w:pPr>
        <w:pStyle w:val="a3"/>
        <w:jc w:val="both"/>
        <w:rPr>
          <w:sz w:val="28"/>
          <w:szCs w:val="28"/>
        </w:rPr>
      </w:pPr>
      <w:r>
        <w:rPr>
          <w:sz w:val="28"/>
          <w:szCs w:val="28"/>
        </w:rPr>
        <w:t>— протезирование из безметалловой керамики (винир, вкладка, одиночная коронка);</w:t>
      </w:r>
    </w:p>
    <w:p w:rsidR="00B14F17" w:rsidRDefault="00B14F17" w:rsidP="00B14F17">
      <w:pPr>
        <w:pStyle w:val="a3"/>
        <w:jc w:val="both"/>
        <w:rPr>
          <w:sz w:val="28"/>
          <w:szCs w:val="28"/>
        </w:rPr>
      </w:pPr>
      <w:r>
        <w:rPr>
          <w:sz w:val="28"/>
          <w:szCs w:val="28"/>
        </w:rPr>
        <w:t>— бюгельный протез на аттачменах и телескопических коронках;</w:t>
      </w:r>
    </w:p>
    <w:p w:rsidR="00B14F17" w:rsidRDefault="00B14F17" w:rsidP="00B14F17">
      <w:pPr>
        <w:pStyle w:val="a3"/>
        <w:jc w:val="both"/>
        <w:rPr>
          <w:sz w:val="28"/>
          <w:szCs w:val="28"/>
        </w:rPr>
      </w:pPr>
      <w:r>
        <w:rPr>
          <w:sz w:val="28"/>
          <w:szCs w:val="28"/>
        </w:rPr>
        <w:t>— полносъемный протез;</w:t>
      </w:r>
    </w:p>
    <w:p w:rsidR="00B14F17" w:rsidRDefault="00B14F17" w:rsidP="00B14F17">
      <w:pPr>
        <w:pStyle w:val="a3"/>
        <w:jc w:val="both"/>
        <w:rPr>
          <w:sz w:val="28"/>
          <w:szCs w:val="28"/>
        </w:rPr>
      </w:pPr>
      <w:r>
        <w:rPr>
          <w:sz w:val="28"/>
          <w:szCs w:val="28"/>
        </w:rPr>
        <w:t>— разборная культевая вкладка;</w:t>
      </w:r>
    </w:p>
    <w:p w:rsidR="00B14F17" w:rsidRDefault="00B14F17" w:rsidP="00B14F17">
      <w:pPr>
        <w:pStyle w:val="a3"/>
        <w:jc w:val="both"/>
        <w:rPr>
          <w:sz w:val="28"/>
          <w:szCs w:val="28"/>
        </w:rPr>
      </w:pPr>
      <w:r>
        <w:rPr>
          <w:sz w:val="28"/>
          <w:szCs w:val="28"/>
        </w:rPr>
        <w:t>— протезирование в артикуляторе с лицевой дугой;</w:t>
      </w:r>
    </w:p>
    <w:p w:rsidR="00B14F17" w:rsidRDefault="00B14F17" w:rsidP="00B14F17">
      <w:pPr>
        <w:pStyle w:val="a3"/>
        <w:jc w:val="both"/>
        <w:rPr>
          <w:sz w:val="28"/>
          <w:szCs w:val="28"/>
        </w:rPr>
      </w:pPr>
      <w:r>
        <w:rPr>
          <w:sz w:val="28"/>
          <w:szCs w:val="28"/>
        </w:rPr>
        <w:t>- протезирование на имплантатах</w:t>
      </w:r>
    </w:p>
    <w:p w:rsidR="00B14F17" w:rsidRDefault="00B14F17" w:rsidP="00B14F17">
      <w:pPr>
        <w:pStyle w:val="a3"/>
        <w:jc w:val="both"/>
        <w:rPr>
          <w:sz w:val="28"/>
          <w:szCs w:val="28"/>
        </w:rPr>
      </w:pPr>
      <w:r>
        <w:rPr>
          <w:sz w:val="28"/>
          <w:szCs w:val="28"/>
        </w:rPr>
        <w:t>— препарирование зубов с уступом под протез с сохранением живых недепульпированных зубов;</w:t>
      </w:r>
    </w:p>
    <w:p w:rsidR="00B14F17" w:rsidRDefault="00B14F17" w:rsidP="00B14F17">
      <w:pPr>
        <w:pStyle w:val="a3"/>
        <w:ind w:left="720"/>
        <w:jc w:val="both"/>
        <w:rPr>
          <w:sz w:val="28"/>
          <w:szCs w:val="28"/>
        </w:rPr>
      </w:pPr>
    </w:p>
    <w:p w:rsidR="00B14F17" w:rsidRDefault="00B14F17" w:rsidP="00B14F17">
      <w:pPr>
        <w:pStyle w:val="a3"/>
        <w:numPr>
          <w:ilvl w:val="0"/>
          <w:numId w:val="1"/>
        </w:numPr>
        <w:jc w:val="both"/>
        <w:rPr>
          <w:sz w:val="28"/>
          <w:szCs w:val="28"/>
        </w:rPr>
      </w:pPr>
      <w:r>
        <w:rPr>
          <w:sz w:val="28"/>
          <w:szCs w:val="28"/>
        </w:rPr>
        <w:t>хирургическая стоматология:</w:t>
      </w:r>
    </w:p>
    <w:p w:rsidR="00B14F17" w:rsidRDefault="00B14F17" w:rsidP="00B14F17">
      <w:pPr>
        <w:pStyle w:val="a3"/>
        <w:jc w:val="both"/>
        <w:rPr>
          <w:sz w:val="28"/>
          <w:szCs w:val="28"/>
        </w:rPr>
      </w:pPr>
      <w:r>
        <w:rPr>
          <w:sz w:val="28"/>
          <w:szCs w:val="28"/>
        </w:rPr>
        <w:t xml:space="preserve">- зубосохраняющие опрерации— </w:t>
      </w:r>
    </w:p>
    <w:p w:rsidR="00B14F17" w:rsidRDefault="00B14F17" w:rsidP="00B14F17">
      <w:pPr>
        <w:pStyle w:val="a3"/>
        <w:jc w:val="both"/>
        <w:rPr>
          <w:sz w:val="28"/>
          <w:szCs w:val="28"/>
        </w:rPr>
      </w:pPr>
      <w:r>
        <w:rPr>
          <w:sz w:val="28"/>
          <w:szCs w:val="28"/>
        </w:rPr>
        <w:t>-использование остеоинтегрирующего материала при восстановлении утраченной костной ткани.</w:t>
      </w:r>
    </w:p>
    <w:p w:rsidR="00B14F17" w:rsidRDefault="00B14F17" w:rsidP="00B14F17">
      <w:pPr>
        <w:pStyle w:val="a3"/>
        <w:jc w:val="both"/>
        <w:rPr>
          <w:sz w:val="28"/>
          <w:szCs w:val="28"/>
        </w:rPr>
      </w:pPr>
      <w:r>
        <w:rPr>
          <w:sz w:val="28"/>
          <w:szCs w:val="28"/>
        </w:rPr>
        <w:t>- забозамещающие операции (имплантация)</w:t>
      </w:r>
    </w:p>
    <w:p w:rsidR="00B14F17" w:rsidRDefault="00B14F17" w:rsidP="00B14F17">
      <w:pPr>
        <w:pStyle w:val="a3"/>
        <w:jc w:val="both"/>
        <w:rPr>
          <w:sz w:val="28"/>
          <w:szCs w:val="28"/>
        </w:rPr>
      </w:pPr>
      <w:r>
        <w:rPr>
          <w:sz w:val="28"/>
          <w:szCs w:val="28"/>
        </w:rPr>
        <w:t>- резекция верхушки корня;</w:t>
      </w:r>
    </w:p>
    <w:p w:rsidR="00B14F17" w:rsidRDefault="00B14F17" w:rsidP="00B14F17">
      <w:pPr>
        <w:pStyle w:val="a3"/>
        <w:jc w:val="both"/>
        <w:rPr>
          <w:sz w:val="28"/>
          <w:szCs w:val="28"/>
        </w:rPr>
      </w:pPr>
      <w:r>
        <w:rPr>
          <w:sz w:val="28"/>
          <w:szCs w:val="28"/>
        </w:rPr>
        <w:t>- сложное удаление ретенированного восьмого зуба;</w:t>
      </w:r>
    </w:p>
    <w:p w:rsidR="00B14F17" w:rsidRDefault="00B14F17" w:rsidP="00B14F17">
      <w:pPr>
        <w:pStyle w:val="a3"/>
        <w:jc w:val="both"/>
        <w:rPr>
          <w:sz w:val="28"/>
          <w:szCs w:val="28"/>
        </w:rPr>
      </w:pPr>
      <w:r>
        <w:rPr>
          <w:sz w:val="28"/>
          <w:szCs w:val="28"/>
        </w:rPr>
        <w:t>3. Ортодонтия</w:t>
      </w:r>
    </w:p>
    <w:p w:rsidR="00B14F17" w:rsidRDefault="00B14F17" w:rsidP="00B14F17">
      <w:pPr>
        <w:pStyle w:val="a3"/>
        <w:jc w:val="both"/>
        <w:rPr>
          <w:sz w:val="28"/>
          <w:szCs w:val="28"/>
        </w:rPr>
      </w:pPr>
      <w:r>
        <w:rPr>
          <w:sz w:val="28"/>
          <w:szCs w:val="28"/>
        </w:rPr>
        <w:t>- лечение всех видов зубочелюстных аномалий.</w:t>
      </w:r>
    </w:p>
    <w:p w:rsidR="00B14F17" w:rsidRDefault="00B14F17" w:rsidP="00B14F17">
      <w:pPr>
        <w:rPr>
          <w:rFonts w:ascii="Times New Roman" w:hAnsi="Times New Roman" w:cs="Times New Roman"/>
          <w:sz w:val="28"/>
          <w:szCs w:val="28"/>
        </w:rPr>
      </w:pPr>
    </w:p>
    <w:p w:rsidR="00B14F17" w:rsidRDefault="00B14F17" w:rsidP="00B14F17">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Организация исполнения Правил предоставления платных медицинских услуг в ООО «МАСТЕРСКАЯ УЛЫБОК»</w:t>
      </w:r>
      <w:r>
        <w:rPr>
          <w:rFonts w:ascii="Times New Roman" w:hAnsi="Times New Roman" w:cs="Times New Roman"/>
          <w:b/>
          <w:color w:val="000000"/>
          <w:sz w:val="28"/>
          <w:szCs w:val="28"/>
        </w:rPr>
        <w:t>.</w:t>
      </w:r>
    </w:p>
    <w:p w:rsidR="00B14F17" w:rsidRDefault="00B14F17" w:rsidP="00B14F17">
      <w:pPr>
        <w:autoSpaceDE w:val="0"/>
        <w:autoSpaceDN w:val="0"/>
        <w:adjustRightInd w:val="0"/>
        <w:spacing w:after="0" w:line="240" w:lineRule="auto"/>
        <w:jc w:val="both"/>
        <w:rPr>
          <w:rFonts w:ascii="Times New Roman" w:hAnsi="Times New Roman" w:cs="Times New Roman"/>
          <w:b/>
          <w:color w:val="000000"/>
          <w:sz w:val="28"/>
          <w:szCs w:val="28"/>
        </w:rPr>
      </w:pPr>
    </w:p>
    <w:p w:rsidR="00B14F17" w:rsidRDefault="00B14F17" w:rsidP="00B14F17">
      <w:pPr>
        <w:autoSpaceDE w:val="0"/>
        <w:autoSpaceDN w:val="0"/>
        <w:adjustRightInd w:val="0"/>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Общие понятия:</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w:t>
      </w:r>
      <w:r>
        <w:rPr>
          <w:rFonts w:ascii="Times New Roman" w:hAnsi="Times New Roman" w:cs="Times New Roman"/>
          <w:b/>
          <w:bCs/>
          <w:color w:val="000000"/>
          <w:sz w:val="28"/>
          <w:szCs w:val="28"/>
        </w:rPr>
        <w:t>платные медицинские услуги</w:t>
      </w:r>
      <w:r>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 медицинские услуги, предоставляемые на</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возмездной основе за счет личных средств граждан, средств юридических лиц</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 иных средств на основании договоров, в том числе договоров добровольного</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медицинского страхования (далее - договор);</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w:t>
      </w:r>
      <w:r>
        <w:rPr>
          <w:rFonts w:ascii="Times New Roman" w:hAnsi="Times New Roman" w:cs="Times New Roman"/>
          <w:b/>
          <w:bCs/>
          <w:color w:val="000000"/>
          <w:sz w:val="28"/>
          <w:szCs w:val="28"/>
        </w:rPr>
        <w:t>потребитель"</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"заказчик</w:t>
      </w:r>
      <w:r>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"исполнитель</w:t>
      </w:r>
      <w:r>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 медицинская организация, предоставляющая платные медицинские услуги потребителям.</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Платные медицинские услуги предоставляются медицинской организацией ООО «МАСТЕРСКАЯ УЛЫБОК» на основании перечня работ (услуг), составляющих медицинскую деятельность и разрешенных в лицензии на осуществление медицинской деятельности, выданной в установленном порядке.</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Требования к платным медицинским услугам, в том числе к их объему, качеству и срокам оказания, определяются по соглашению сторон договором.</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Правила предоставления платных услуг в наглядной и доступной форме доводятся врачом - исполнителем до сведения потребителя (заказчика) при первичном осмотре и составлении плана стоматологического лечения.</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Медицинская организация ООО «МАСТЕРСКАЯ УЛЫБОК» является негосударственной медицинской организацией и определяет цены (тарифы) на предоставляемые платные медицинские услуги самостоятельно. При предоставлении платных медицинских услуг соблюдаться порядок оказания медицинской помощи, утвержденные Министерством здравоохранения Российской Федерации.</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14F17" w:rsidRDefault="00B14F17" w:rsidP="00B14F17">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Информация об ООО «МАСТЕРСКАЯ УЛЫБОК» и предоставляемых</w:t>
      </w:r>
    </w:p>
    <w:p w:rsidR="00B14F17" w:rsidRDefault="00B14F17" w:rsidP="00B14F17">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ей медицинских услугах</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ООО «МАСТЕРСКАЯ УЛЫБОК» предоставила посредством размещения на своём сайте в информационно - телекоммуникационной сети "Интернет", а также на информационных стендах (стойках) клиники информацию, содержащую следующие сведения:</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 наименование и фирменное наименование;</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 адрес места нахождения стоматологической клиники,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государственную регистрацию;</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сведения о лицензии на осуществление медицинской деятельности (номер и</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 перечень платных медицинских услуг с указанием цен в рублях, сведения об условиях, порядке, форме предоставления медицинских услуг и порядке их</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оплаты;</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ж) режим работы стоматологической клиники, график работы медицинских работников, участвующих в предоставлении платных медицинских услуг;</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з) адреса и телефоны органа исполнительной власти субъекта Российской Феде-</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рации в сфере охраны здоровья граждан, территориального органа Федеральной</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службы по надзору в сфере здравоохранения и территориального органа Федеральной службы по надзору в сфере защиты прав потребителей и благополучия</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человека.</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Информация, размещенная на информационных стендах (стойках), доступна неограниченному кругу лиц в течение всего рабочего времени клиники.</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Информационные стенды (стойки) располагаются в доступном для посетителей</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месте и оформлены таким образом, чтобы можно было свободно ознакомиться с</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размещенной на них информацией.</w:t>
      </w:r>
    </w:p>
    <w:p w:rsidR="00B14F17" w:rsidRDefault="00B14F17" w:rsidP="00B14F17">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ООО «МАСТЕРСКАЯ УЛЫБОК» предоставляет для ознакомления по требованию потребителя и (или) заказчика:</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 копию учредительного документа медицинской организации - юридического</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лица,</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При заключении договора по требованию потребителя и (или) заказчика</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им предоставляться в доступной форме информация о платных медицинских услугах, содержащая следующие сведения:</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 порядки оказания медицинской помощи и стандарты медицинской помощи,</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применяемые при предоставлении платных медицинских услуг;</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информация о методах оказания медицинской помощи, связанных с ними</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рисках, возможных видах медицинского вмешательства, их последствиях и</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ожидаемых результатах оказания медицинской помощи;</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 другие сведения, относящиеся к предмету договора.</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До заключения договора, исполнитель в письменной форме уведомляет</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потребителя (заказчика) о том, что несоблюдение указаний (рекомендаций) исполнителя (медицинского работника, предоставляющего платную медицинскую</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услугу), в том числе назначенного режима лечения, могут снизить качество</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предоставляемой платной медицинской услуги, повлечь за собой невозможность ее завершения в срок или отрицательно сказаться на состоянии здоровья</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потребителя.</w:t>
      </w:r>
    </w:p>
    <w:p w:rsidR="00B14F17" w:rsidRDefault="00B14F17" w:rsidP="00B14F17">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Порядок заключения договора и оплаты медицинских услуг</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Договор заключается потребителем (заказчиком) и исполнителем в письменной</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форме.</w:t>
      </w:r>
    </w:p>
    <w:p w:rsidR="00B14F17" w:rsidRDefault="00B14F17" w:rsidP="00B14F17">
      <w:pPr>
        <w:autoSpaceDE w:val="0"/>
        <w:autoSpaceDN w:val="0"/>
        <w:adjustRightInd w:val="0"/>
        <w:spacing w:after="0" w:line="240" w:lineRule="auto"/>
        <w:jc w:val="both"/>
        <w:rPr>
          <w:rFonts w:ascii="Times New Roman" w:hAnsi="Times New Roman" w:cs="Times New Roman"/>
          <w:bCs/>
          <w:i/>
          <w:iCs/>
          <w:color w:val="000000"/>
          <w:sz w:val="28"/>
          <w:szCs w:val="28"/>
        </w:rPr>
      </w:pPr>
      <w:r>
        <w:rPr>
          <w:rFonts w:ascii="Times New Roman" w:hAnsi="Times New Roman" w:cs="Times New Roman"/>
          <w:bCs/>
          <w:i/>
          <w:iCs/>
          <w:color w:val="000000"/>
          <w:sz w:val="28"/>
          <w:szCs w:val="28"/>
        </w:rPr>
        <w:t>Договор содержит:</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 сведения об исполнителе:</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медицинской организации - юридического лица, адрес места</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фамилию, имя и отчество (если имеется), адрес места жительства и телефон</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потребителя (законного представителя потребителя);</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-фамилию, имя и отчество (если имеется), адрес места жительства и телефон заказчика физического лица;</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и адрес места нахождения заказчика - юридического лица;</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перечень платных медицинских услуг, предоставляемых в соответствии с до-</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говором;</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стоимость платных медицинских услуг, сроки и порядок их оплаты;</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условия и сроки предоставления платных медицинских услуг;</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должность, фамилию, имя, отчество (если имеется) лица, заключающего до-</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говор от имени исполнителя, и его подпись;</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-фамилию, имя, отчество (если имеется) потребителя (заказчика) и его подпись.</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заказчик является юридическим лицом, указывается должность лица, заключающего договор от имени заказчика;</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ответственность сторон за невыполнение условий договора;</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порядок изменения и расторжения договора;</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иные условия, определяемые по соглашению сторон.</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Договор составляется в 3 экземплярах, один из которых находится у</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 предоставление платных медицинских услуг может быть составлена</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смета (заказ – наряд с перечнем простых медицинских услуг, выполняемых в</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рамках договора и их стоимость). Ее составление по требованию потребителя</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(заказчика) является обязательным, при этом этот документ является неотъемлемой частью договора.</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при предоставлении платных медицинских услуг требуется предоставление на возмездной основе дополнительных медицинских услуг,</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не предусмотренных договором, врач - исполнитель обязан предупредить об</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этом потребителя (заказчика) в письменной форме (роспись пациента в амбулаторной карте или заказ - наряде).</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Без согласия потребителя (заказчика) врач - исполнитель не вправе предоставлять дополнительные медицинские услуги на возмездной основе.</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фактически понесенные расходы, связанные с исполнением обязательств по договору.</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Потребитель (заказчик) обязан оплатить предоставленную исполнителем</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медицинскую услугу в сроки и в порядке, которые определены договором.</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Пациенту выдается документ, подтверждающий произведенную оплату предоставленных медицинских услуг (контрольно-кассовый чек, квитанция или иной</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бланк строгой отчетности) - документ установленного образца.</w:t>
      </w:r>
    </w:p>
    <w:p w:rsidR="00B14F17" w:rsidRDefault="00B14F17" w:rsidP="00B14F17">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Порядок предоставления платных медицинских услуг</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Врач стоматологической клиники ООО «МАСТЕРСКАЯ УЛЫБОК», предоставляет платные медицинские услуги, качество которых соответствует условиям договора, а</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при отсутствии в договоре условий об их качестве - требованиям, предъявляемым к услугам соответствующего вида.</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Платные медицинские услуги предоставляются после поучения от пациента информированного добровольного согласия, данного в порядке, установленном законодательством Российской Федерации об охране здоровья граждан.</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Стоматологическая клиника предоставляет потребителю (законному</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представителю потребителя) по его требованию и в доступной для него форме</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информацию:</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ООО «МАСТЕРСКАЯ УЛЫБОК», при оказании платных медицинских услуг соблюдает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B14F17" w:rsidRDefault="00B14F17" w:rsidP="00B14F17">
      <w:pPr>
        <w:autoSpaceDE w:val="0"/>
        <w:autoSpaceDN w:val="0"/>
        <w:adjustRightInd w:val="0"/>
        <w:spacing w:after="0" w:line="240" w:lineRule="auto"/>
        <w:jc w:val="both"/>
        <w:rPr>
          <w:rFonts w:ascii="Times New Roman" w:hAnsi="Times New Roman" w:cs="Times New Roman"/>
          <w:b/>
          <w:bCs/>
          <w:color w:val="000000"/>
          <w:sz w:val="28"/>
          <w:szCs w:val="28"/>
        </w:rPr>
      </w:pPr>
    </w:p>
    <w:p w:rsidR="00B14F17" w:rsidRDefault="00B14F17" w:rsidP="00B14F17">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Ответственность исполнителя и контроль предоставления платных медицинских услуг</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 неисполнение либо ненадлежащее исполнение обязательств по договору клиника несет ответственность, предусмотренную законодательством Российской Федерации.</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Вред, причиненный жизни или здоровью пациента в результате предоставления некачественной платной медицинской услуги, подлежит возмещению клиникой в соответствии с законодательством Российской Федерации.</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u w:val="single"/>
        </w:rPr>
        <w:t>Контроль соблюдения Правил оказания платных медицинских услуг</w:t>
      </w:r>
      <w:r>
        <w:rPr>
          <w:rFonts w:ascii="Times New Roman" w:hAnsi="Times New Roman" w:cs="Times New Roman"/>
          <w:color w:val="000000"/>
          <w:sz w:val="28"/>
          <w:szCs w:val="28"/>
        </w:rPr>
        <w:t xml:space="preserve"> осуществляет Федеральная служба по надзору в сфере защиты прав потребителей и благополучия человека в рамках установленных полномочий.</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p>
    <w:p w:rsidR="00B14F17" w:rsidRDefault="00B14F17" w:rsidP="00B14F17">
      <w:pPr>
        <w:autoSpaceDE w:val="0"/>
        <w:autoSpaceDN w:val="0"/>
        <w:adjustRightInd w:val="0"/>
        <w:spacing w:after="0" w:line="240" w:lineRule="auto"/>
        <w:jc w:val="both"/>
        <w:rPr>
          <w:rFonts w:ascii="Times New Roman" w:hAnsi="Times New Roman" w:cs="Times New Roman"/>
          <w:bCs/>
          <w:color w:val="000000"/>
          <w:sz w:val="28"/>
          <w:szCs w:val="28"/>
          <w:u w:val="single"/>
        </w:rPr>
      </w:pPr>
      <w:r>
        <w:rPr>
          <w:rFonts w:ascii="Times New Roman" w:hAnsi="Times New Roman" w:cs="Times New Roman"/>
          <w:bCs/>
          <w:color w:val="000000"/>
          <w:sz w:val="28"/>
          <w:szCs w:val="28"/>
          <w:u w:val="single"/>
        </w:rPr>
        <w:t>Защита персональных данных пациентов.</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 целью исполнения требований постановления Правительства РФ от 1</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ноября 2012 года № 1119 «Об утверждении требований к защите персональных</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данных при их обработке в информационных системах персональных данных» в</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стоматологическом центре ООО «Авиценна» организована локальная компьютерная сеть для обработки персональных данных пациентов не имеющая выхода</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интернет.</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Для информационной системы локальной сети актуальны угрозы 1-го типа (обработка биометрических персональных данных).</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Доступ к информационной компьютерной сети имеют исключительно</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врачи – стоматологи стоматологической клиники ООО «МАСТЕРСКАЯ УЛЫБОК»</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Установлены пароли входа в систему, ограничивающие доступ к информации о пациентах и их базе данных для предупреждения несанкционированного использования информации о пациентах.</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Издан приказ по ООО «МАСТЕРСКАЯ УЛЫБОК» о перечне лиц, доступ которых к персональным данным, обрабатываемым в информационной системе, необходим для выполнения ими служебных обязанностей и о персональной ответственности лиц, допущенных к информационной системе, о сохранении информации о пациентах от третьих лиц.</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p>
    <w:p w:rsidR="00B14F17" w:rsidRDefault="00B14F17" w:rsidP="00B14F17">
      <w:pPr>
        <w:autoSpaceDE w:val="0"/>
        <w:autoSpaceDN w:val="0"/>
        <w:adjustRightInd w:val="0"/>
        <w:spacing w:after="0" w:line="240" w:lineRule="auto"/>
        <w:jc w:val="both"/>
        <w:rPr>
          <w:rFonts w:ascii="Times New Roman" w:hAnsi="Times New Roman" w:cs="Times New Roman"/>
          <w:bCs/>
          <w:color w:val="000000"/>
          <w:sz w:val="28"/>
          <w:szCs w:val="28"/>
          <w:u w:val="single"/>
        </w:rPr>
      </w:pPr>
      <w:r>
        <w:rPr>
          <w:rFonts w:ascii="Times New Roman" w:hAnsi="Times New Roman" w:cs="Times New Roman"/>
          <w:bCs/>
          <w:color w:val="000000"/>
          <w:sz w:val="28"/>
          <w:szCs w:val="28"/>
          <w:u w:val="single"/>
        </w:rPr>
        <w:t>Контроль качества применяемых медицинских изделий и расходных материалов.</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 целью предотвращения использования товаров медицинского назначения низкого качества или контрафактной продукции при оказании медицинской помощи, пациентам ООО «МАСТЕРСКАЯ УЛЫБОК», все товары и лекарственные средства, закупаемые для лечебных целей имеют сертификат соответствия разрешающий применение этой продукции на территории Российской Федерации.</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Не допускаются к применению товары стоматологического назначения с истекшими сроками пользования.</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Товары (медикаменты и другие расходные материалы) имеющие признаки отклонения органолептических или технологических свойств подлежат изъятию из лечебного процесса (уничтожаются или отправляются на экспертизу).</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соответствии с Положением, утвержденным постановлением Правительства РФ от 25сентября 2012г. №970 «Об утверждении Положения о государственном контроле за обращением медицинских изделий».</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Выявленные товары с сомнительными потребительскими свойствами направляются на экспертизу в уполномоченный орган государственного контроля.</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p>
    <w:p w:rsidR="00B14F17" w:rsidRDefault="00B14F17" w:rsidP="00B14F17">
      <w:pPr>
        <w:autoSpaceDE w:val="0"/>
        <w:autoSpaceDN w:val="0"/>
        <w:adjustRightInd w:val="0"/>
        <w:spacing w:after="0" w:line="240" w:lineRule="auto"/>
        <w:jc w:val="both"/>
        <w:rPr>
          <w:rFonts w:ascii="Times New Roman" w:hAnsi="Times New Roman" w:cs="Times New Roman"/>
          <w:bCs/>
          <w:color w:val="000000"/>
          <w:sz w:val="28"/>
          <w:szCs w:val="28"/>
          <w:u w:val="single"/>
        </w:rPr>
      </w:pPr>
      <w:r>
        <w:rPr>
          <w:rFonts w:ascii="Times New Roman" w:hAnsi="Times New Roman" w:cs="Times New Roman"/>
          <w:bCs/>
          <w:color w:val="000000"/>
          <w:sz w:val="28"/>
          <w:szCs w:val="28"/>
          <w:u w:val="single"/>
        </w:rPr>
        <w:t>Внутренний контроль качества и безопасности медицинской деятельности ООО «МАСТЕРСКАЯ УЛЫБОК».</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Согласно настоящему положению, руководитель организации ООО «МАСТЕРСКАЯ УЛЫБОК» ежемесячно проводит анализ качества оказания стоматологической помощи в клинике. Для этих целей проверке подвергаются 75%-80% амбулаторных карт пациентов, завершивших лечение в клинике или после завершения на этапах лечения после завершения работы по терапии, хирургии, ортопедии.</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Оценка качества работы врачей проводится по 5 критериям:</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-полнота обследования;</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-полнота и правильность диагноза;</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-оценка лечебно-профилактических мероприятий;</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-преемственность этапов;</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-оформление документации;</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Основные разделы проверки разбиты на подразделы и каждому оценочному критерию присвоен свой максимальный коэффициент.</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Работа проводится по прилагаемой форме</w:t>
      </w: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p>
    <w:p w:rsidR="00B14F17" w:rsidRDefault="00B14F17" w:rsidP="00B14F17">
      <w:pPr>
        <w:autoSpaceDE w:val="0"/>
        <w:autoSpaceDN w:val="0"/>
        <w:adjustRightInd w:val="0"/>
        <w:spacing w:after="0" w:line="240" w:lineRule="auto"/>
        <w:jc w:val="both"/>
        <w:rPr>
          <w:rFonts w:ascii="Times New Roman" w:hAnsi="Times New Roman" w:cs="Times New Roman"/>
          <w:color w:val="000000"/>
          <w:sz w:val="28"/>
          <w:szCs w:val="28"/>
        </w:rPr>
      </w:pPr>
    </w:p>
    <w:p w:rsidR="00B14F17" w:rsidRDefault="00B14F17" w:rsidP="00B14F17">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Карта экспертной оценки качества медицинской помощи</w:t>
      </w:r>
    </w:p>
    <w:p w:rsidR="00B14F17" w:rsidRDefault="00B14F17" w:rsidP="00B14F17">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                                                                                                     ООО «МАСТЕРСКАЯ УЛЫБОК» </w:t>
      </w:r>
    </w:p>
    <w:p w:rsidR="00B14F17" w:rsidRDefault="00B14F17" w:rsidP="00B14F1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№__________________</w:t>
      </w:r>
    </w:p>
    <w:p w:rsidR="00B14F17" w:rsidRDefault="00B14F17" w:rsidP="00B14F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проверки_____________________________ вид лечения (ортопедия, терапия, хирургия)</w:t>
      </w:r>
    </w:p>
    <w:p w:rsidR="00B14F17" w:rsidRDefault="00B14F17" w:rsidP="00B14F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Лечащий врач____________________________________________________________________</w:t>
      </w:r>
    </w:p>
    <w:p w:rsidR="00B14F17" w:rsidRDefault="00B14F17" w:rsidP="00B14F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Ф,И,О, пациента_________________________________________________________________</w:t>
      </w:r>
    </w:p>
    <w:p w:rsidR="00B14F17" w:rsidRDefault="00B14F17" w:rsidP="00B14F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рождения_____________________ История болезни №______________________</w:t>
      </w:r>
    </w:p>
    <w:p w:rsidR="00B14F17" w:rsidRDefault="00B14F17" w:rsidP="00B14F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Период лечения с _______________ по____________________ 201_г.</w:t>
      </w:r>
    </w:p>
    <w:p w:rsidR="00B14F17" w:rsidRDefault="00B14F17" w:rsidP="00B14F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Клинический диагноз______________________________________________________________</w:t>
      </w:r>
    </w:p>
    <w:p w:rsidR="00B14F17" w:rsidRDefault="00B14F17" w:rsidP="00B14F1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Сопутствующий диагноз___________________________________________________________</w:t>
      </w:r>
    </w:p>
    <w:p w:rsidR="00B14F17" w:rsidRDefault="00B14F17" w:rsidP="00B14F17">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sz w:val="24"/>
          <w:szCs w:val="24"/>
        </w:rPr>
        <w:t>Осложнение____________________________________________________________________</w:t>
      </w:r>
    </w:p>
    <w:p w:rsidR="00B14F17" w:rsidRDefault="00B14F17" w:rsidP="00B14F17">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noProof/>
          <w:color w:val="000000"/>
          <w:sz w:val="24"/>
          <w:szCs w:val="24"/>
        </w:rPr>
        <w:lastRenderedPageBreak/>
        <w:drawing>
          <wp:inline distT="0" distB="0" distL="0" distR="0">
            <wp:extent cx="5038725" cy="5514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038725" cy="5514975"/>
                    </a:xfrm>
                    <a:prstGeom prst="rect">
                      <a:avLst/>
                    </a:prstGeom>
                    <a:noFill/>
                    <a:ln w="9525">
                      <a:noFill/>
                      <a:miter lim="800000"/>
                      <a:headEnd/>
                      <a:tailEnd/>
                    </a:ln>
                  </pic:spPr>
                </pic:pic>
              </a:graphicData>
            </a:graphic>
          </wp:inline>
        </w:drawing>
      </w:r>
    </w:p>
    <w:p w:rsidR="00B14F17" w:rsidRDefault="00B14F17" w:rsidP="00B14F17">
      <w:pPr>
        <w:autoSpaceDE w:val="0"/>
        <w:autoSpaceDN w:val="0"/>
        <w:adjustRightInd w:val="0"/>
        <w:spacing w:after="0" w:line="240" w:lineRule="auto"/>
        <w:jc w:val="both"/>
        <w:rPr>
          <w:rFonts w:ascii="Times New Roman" w:hAnsi="Times New Roman" w:cs="Times New Roman"/>
          <w:bCs/>
          <w:color w:val="000000"/>
          <w:sz w:val="24"/>
          <w:szCs w:val="24"/>
        </w:rPr>
      </w:pPr>
    </w:p>
    <w:p w:rsidR="00B14F17" w:rsidRDefault="00B14F17" w:rsidP="00B14F17">
      <w:pPr>
        <w:autoSpaceDE w:val="0"/>
        <w:autoSpaceDN w:val="0"/>
        <w:adjustRightInd w:val="0"/>
        <w:spacing w:after="0" w:line="240" w:lineRule="auto"/>
        <w:jc w:val="both"/>
        <w:rPr>
          <w:rFonts w:ascii="Times New Roman" w:hAnsi="Times New Roman" w:cs="Times New Roman"/>
          <w:bCs/>
          <w:color w:val="000000"/>
          <w:sz w:val="24"/>
          <w:szCs w:val="24"/>
        </w:rPr>
      </w:pPr>
    </w:p>
    <w:p w:rsidR="00B14F17" w:rsidRDefault="00B14F17" w:rsidP="00B14F17">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noProof/>
          <w:color w:val="000000"/>
          <w:sz w:val="24"/>
          <w:szCs w:val="24"/>
        </w:rPr>
        <w:lastRenderedPageBreak/>
        <w:drawing>
          <wp:inline distT="0" distB="0" distL="0" distR="0">
            <wp:extent cx="4857750" cy="4991100"/>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srcRect/>
                    <a:stretch>
                      <a:fillRect/>
                    </a:stretch>
                  </pic:blipFill>
                  <pic:spPr bwMode="auto">
                    <a:xfrm>
                      <a:off x="0" y="0"/>
                      <a:ext cx="4857750" cy="4991100"/>
                    </a:xfrm>
                    <a:prstGeom prst="rect">
                      <a:avLst/>
                    </a:prstGeom>
                    <a:noFill/>
                    <a:ln w="9525">
                      <a:noFill/>
                      <a:miter lim="800000"/>
                      <a:headEnd/>
                      <a:tailEnd/>
                    </a:ln>
                  </pic:spPr>
                </pic:pic>
              </a:graphicData>
            </a:graphic>
          </wp:inline>
        </w:drawing>
      </w:r>
    </w:p>
    <w:p w:rsidR="00B14F17" w:rsidRDefault="00B14F17" w:rsidP="00B14F17">
      <w:pPr>
        <w:autoSpaceDE w:val="0"/>
        <w:autoSpaceDN w:val="0"/>
        <w:adjustRightInd w:val="0"/>
        <w:spacing w:after="0" w:line="240" w:lineRule="auto"/>
        <w:jc w:val="both"/>
        <w:rPr>
          <w:rFonts w:ascii="Times New Roman" w:hAnsi="Times New Roman" w:cs="Times New Roman"/>
          <w:bCs/>
          <w:color w:val="000000"/>
          <w:sz w:val="24"/>
          <w:szCs w:val="24"/>
        </w:rPr>
      </w:pPr>
    </w:p>
    <w:p w:rsidR="00B14F17" w:rsidRDefault="00B14F17" w:rsidP="00B14F17">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Поводится анализ качества работы каждого врача по перечисленным критериям и не реже 1 раза в квартал составляется комплексная сводная карта </w:t>
      </w:r>
    </w:p>
    <w:p w:rsidR="00B14F17" w:rsidRDefault="00B14F17" w:rsidP="00B14F17">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Ведется книга отзывов и предложений граждан, записи, в которой, рассматриваются как один из критериев качества работы организации.</w:t>
      </w:r>
    </w:p>
    <w:p w:rsidR="00B14F17" w:rsidRDefault="00B14F17" w:rsidP="00B14F17">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Итоги анализа ложатся в основу управленческих решений по следующим видам деятельности:</w:t>
      </w:r>
    </w:p>
    <w:p w:rsidR="00B14F17" w:rsidRDefault="00B14F17" w:rsidP="00B14F17">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кадры (повышение квалификации, замена);</w:t>
      </w:r>
    </w:p>
    <w:p w:rsidR="00B14F17" w:rsidRDefault="00B14F17" w:rsidP="00B14F17">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материальное обеспечение лечебной работы;</w:t>
      </w:r>
    </w:p>
    <w:p w:rsidR="00B14F17" w:rsidRDefault="00B14F17" w:rsidP="00B14F17">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применяемые технологии.</w:t>
      </w:r>
    </w:p>
    <w:p w:rsidR="00B14F17" w:rsidRDefault="00B14F17" w:rsidP="00B14F17">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 целью проведения контроля соблюдения лицензионных требований при осуществлении медицинской деятельности руководство регулярно проводит ВНУТРЕННИЙ контроль по основным направлениям работы:</w:t>
      </w:r>
    </w:p>
    <w:p w:rsidR="00B14F17" w:rsidRDefault="00B14F17" w:rsidP="00B14F17">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выполнение лицензионных требований,</w:t>
      </w:r>
    </w:p>
    <w:p w:rsidR="00B14F17" w:rsidRDefault="00B14F17" w:rsidP="00B14F17">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порядок оказания стоматологической помощи и стандартов медицинской</w:t>
      </w:r>
    </w:p>
    <w:p w:rsidR="00B14F17" w:rsidRDefault="00B14F17" w:rsidP="00B14F17">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помощи,</w:t>
      </w:r>
    </w:p>
    <w:p w:rsidR="00B14F17" w:rsidRDefault="00B14F17" w:rsidP="00B14F17">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безопасных условий труда и трудового законодательства,</w:t>
      </w:r>
    </w:p>
    <w:p w:rsidR="00B14F17" w:rsidRDefault="00B14F17" w:rsidP="00B14F17">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безопасному применению и эксплуатации медицинских изделий и их утилизации (уничтожению),</w:t>
      </w:r>
    </w:p>
    <w:p w:rsidR="00B14F17" w:rsidRDefault="00B14F17" w:rsidP="00B14F17">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 удовлетворенности пациентов качеством оказанной им медицинской помощи.</w:t>
      </w:r>
    </w:p>
    <w:p w:rsidR="00565E34" w:rsidRDefault="00565E34"/>
    <w:sectPr w:rsidR="00565E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FC5D67"/>
    <w:multiLevelType w:val="hybridMultilevel"/>
    <w:tmpl w:val="E098AA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14F17"/>
    <w:rsid w:val="00565E34"/>
    <w:rsid w:val="00B14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4F1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14F17"/>
    <w:pPr>
      <w:ind w:left="720"/>
      <w:contextualSpacing/>
    </w:pPr>
    <w:rPr>
      <w:rFonts w:eastAsiaTheme="minorHAnsi"/>
      <w:lang w:eastAsia="en-US"/>
    </w:rPr>
  </w:style>
  <w:style w:type="paragraph" w:styleId="a5">
    <w:name w:val="Balloon Text"/>
    <w:basedOn w:val="a"/>
    <w:link w:val="a6"/>
    <w:uiPriority w:val="99"/>
    <w:semiHidden/>
    <w:unhideWhenUsed/>
    <w:rsid w:val="00B14F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4F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952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NULL"/><Relationship Id="rId5" Type="http://schemas.openxmlformats.org/officeDocument/2006/relationships/image" Target="NUL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4611</Words>
  <Characters>26288</Characters>
  <Application>Microsoft Office Word</Application>
  <DocSecurity>0</DocSecurity>
  <Lines>219</Lines>
  <Paragraphs>61</Paragraphs>
  <ScaleCrop>false</ScaleCrop>
  <Company/>
  <LinksUpToDate>false</LinksUpToDate>
  <CharactersWithSpaces>30838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galia</dc:creator>
  <cp:keywords/>
  <dc:description/>
  <cp:lastModifiedBy>galia</cp:lastModifiedBy>
  <cp:revision>2</cp:revision>
  <dcterms:created xsi:type="dcterms:W3CDTF">2019-08-30T05:36:00Z</dcterms:created>
  <dcterms:modified xsi:type="dcterms:W3CDTF">2019-08-30T05:36:00Z</dcterms:modified>
</cp:coreProperties>
</file>